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76B58" w14:textId="558E5076" w:rsidR="003305D4" w:rsidRDefault="003305D4" w:rsidP="00EE0EC6">
      <w:pPr>
        <w:jc w:val="center"/>
        <w:rPr>
          <w:b/>
        </w:rPr>
      </w:pPr>
      <w:r>
        <w:rPr>
          <w:b/>
          <w:noProof/>
        </w:rPr>
        <w:drawing>
          <wp:inline distT="0" distB="0" distL="0" distR="0" wp14:anchorId="2276721D" wp14:editId="6F77D8AB">
            <wp:extent cx="2573078" cy="163109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TANSW and ACT logo_14x9.jpg"/>
                    <pic:cNvPicPr/>
                  </pic:nvPicPr>
                  <pic:blipFill>
                    <a:blip r:embed="rId7">
                      <a:extLst>
                        <a:ext uri="{28A0092B-C50C-407E-A947-70E740481C1C}">
                          <a14:useLocalDpi xmlns:a14="http://schemas.microsoft.com/office/drawing/2010/main" val="0"/>
                        </a:ext>
                      </a:extLst>
                    </a:blip>
                    <a:stretch>
                      <a:fillRect/>
                    </a:stretch>
                  </pic:blipFill>
                  <pic:spPr>
                    <a:xfrm>
                      <a:off x="0" y="0"/>
                      <a:ext cx="2595413" cy="1645251"/>
                    </a:xfrm>
                    <a:prstGeom prst="rect">
                      <a:avLst/>
                    </a:prstGeom>
                  </pic:spPr>
                </pic:pic>
              </a:graphicData>
            </a:graphic>
          </wp:inline>
        </w:drawing>
      </w:r>
    </w:p>
    <w:p w14:paraId="577886CE" w14:textId="77777777" w:rsidR="003305D4" w:rsidRDefault="003305D4" w:rsidP="003305D4">
      <w:pPr>
        <w:rPr>
          <w:b/>
        </w:rPr>
      </w:pPr>
    </w:p>
    <w:p w14:paraId="33C3A03D" w14:textId="63A403D6" w:rsidR="00EE0EC6" w:rsidRPr="00E31415" w:rsidRDefault="00E31415" w:rsidP="00E31415">
      <w:pPr>
        <w:jc w:val="center"/>
        <w:rPr>
          <w:b/>
          <w:sz w:val="28"/>
          <w:szCs w:val="28"/>
        </w:rPr>
      </w:pPr>
      <w:r w:rsidRPr="0089449E">
        <w:rPr>
          <w:b/>
          <w:sz w:val="28"/>
          <w:szCs w:val="28"/>
        </w:rPr>
        <w:t xml:space="preserve">Appendix </w:t>
      </w:r>
      <w:r>
        <w:rPr>
          <w:b/>
          <w:sz w:val="28"/>
          <w:szCs w:val="28"/>
        </w:rPr>
        <w:t>3</w:t>
      </w:r>
      <w:r w:rsidRPr="0089449E">
        <w:rPr>
          <w:b/>
          <w:sz w:val="28"/>
          <w:szCs w:val="28"/>
        </w:rPr>
        <w:t xml:space="preserve">: Student activities for </w:t>
      </w:r>
      <w:r w:rsidR="003B2739">
        <w:rPr>
          <w:b/>
        </w:rPr>
        <w:t>ECOLOGICAL FOOTPRINT</w:t>
      </w:r>
    </w:p>
    <w:p w14:paraId="6C9F1DD1" w14:textId="2F47DC67" w:rsidR="000952E2" w:rsidRDefault="000952E2" w:rsidP="00EE0EC6">
      <w:pPr>
        <w:jc w:val="center"/>
        <w:rPr>
          <w:b/>
        </w:rPr>
      </w:pPr>
    </w:p>
    <w:p w14:paraId="72DF3075" w14:textId="33B9FE09" w:rsidR="000952E2" w:rsidRPr="00EE0EC6" w:rsidRDefault="000952E2" w:rsidP="00EE0EC6">
      <w:pPr>
        <w:jc w:val="center"/>
        <w:rPr>
          <w:b/>
        </w:rPr>
      </w:pPr>
      <w:r>
        <w:rPr>
          <w:b/>
        </w:rPr>
        <w:t xml:space="preserve">Created by </w:t>
      </w:r>
      <w:r w:rsidR="003B2739">
        <w:rPr>
          <w:b/>
        </w:rPr>
        <w:t>Dr Susan Bliss</w:t>
      </w:r>
      <w:r w:rsidR="006A6940">
        <w:rPr>
          <w:b/>
        </w:rPr>
        <w:t xml:space="preserve"> </w:t>
      </w:r>
      <w:r w:rsidR="00E31415">
        <w:rPr>
          <w:b/>
        </w:rPr>
        <w:t>for GTANSW &amp; ACT</w:t>
      </w:r>
    </w:p>
    <w:p w14:paraId="72E711DC" w14:textId="77777777" w:rsidR="00EE0EC6" w:rsidRPr="000A1BBE" w:rsidRDefault="00EE0EC6">
      <w:pPr>
        <w:rPr>
          <w:sz w:val="28"/>
          <w:szCs w:val="28"/>
        </w:rPr>
      </w:pPr>
    </w:p>
    <w:p w14:paraId="25A50CA0" w14:textId="77306F0F" w:rsidR="008B2919" w:rsidRPr="000A1BBE" w:rsidRDefault="00A17C57" w:rsidP="003305D4">
      <w:pPr>
        <w:jc w:val="center"/>
        <w:rPr>
          <w:sz w:val="28"/>
          <w:szCs w:val="28"/>
        </w:rPr>
      </w:pPr>
      <w:r w:rsidRPr="000A1BBE">
        <w:rPr>
          <w:sz w:val="28"/>
          <w:szCs w:val="28"/>
        </w:rPr>
        <w:t xml:space="preserve">The Geography </w:t>
      </w:r>
      <w:r w:rsidR="00196B4D" w:rsidRPr="000A1BBE">
        <w:rPr>
          <w:sz w:val="28"/>
          <w:szCs w:val="28"/>
        </w:rPr>
        <w:t xml:space="preserve">Bulletin </w:t>
      </w:r>
      <w:r w:rsidR="00DC38B4" w:rsidRPr="000A1BBE">
        <w:rPr>
          <w:sz w:val="28"/>
          <w:szCs w:val="28"/>
        </w:rPr>
        <w:t xml:space="preserve">2019 </w:t>
      </w:r>
      <w:r w:rsidR="00343663" w:rsidRPr="000A1BBE">
        <w:rPr>
          <w:sz w:val="28"/>
          <w:szCs w:val="28"/>
        </w:rPr>
        <w:t xml:space="preserve">Edition </w:t>
      </w:r>
      <w:r w:rsidR="003B2739">
        <w:rPr>
          <w:sz w:val="28"/>
          <w:szCs w:val="28"/>
        </w:rPr>
        <w:t>3</w:t>
      </w:r>
      <w:r w:rsidR="000F37E2" w:rsidRPr="000A1BBE">
        <w:rPr>
          <w:sz w:val="28"/>
          <w:szCs w:val="28"/>
        </w:rPr>
        <w:t xml:space="preserve"> </w:t>
      </w:r>
      <w:r w:rsidR="00DC38B4" w:rsidRPr="000A1BBE">
        <w:rPr>
          <w:sz w:val="28"/>
          <w:szCs w:val="28"/>
        </w:rPr>
        <w:t>(</w:t>
      </w:r>
      <w:r w:rsidR="000F37E2" w:rsidRPr="000A1BBE">
        <w:rPr>
          <w:sz w:val="28"/>
          <w:szCs w:val="28"/>
        </w:rPr>
        <w:t>Volume 5</w:t>
      </w:r>
      <w:r w:rsidR="00DA1A95" w:rsidRPr="000A1BBE">
        <w:rPr>
          <w:sz w:val="28"/>
          <w:szCs w:val="28"/>
        </w:rPr>
        <w:t xml:space="preserve">1 No </w:t>
      </w:r>
      <w:r w:rsidR="003B2739">
        <w:rPr>
          <w:sz w:val="28"/>
          <w:szCs w:val="28"/>
        </w:rPr>
        <w:t>3</w:t>
      </w:r>
      <w:r w:rsidR="00DC38B4" w:rsidRPr="000A1BBE">
        <w:rPr>
          <w:sz w:val="28"/>
          <w:szCs w:val="28"/>
        </w:rPr>
        <w:t>)</w:t>
      </w:r>
    </w:p>
    <w:p w14:paraId="7BF5508C" w14:textId="766FBC8A" w:rsidR="003305D4" w:rsidRDefault="00545ABB" w:rsidP="003305D4">
      <w:pPr>
        <w:jc w:val="center"/>
      </w:pPr>
      <w:hyperlink r:id="rId8" w:history="1">
        <w:r w:rsidR="003305D4" w:rsidRPr="008E7A74">
          <w:rPr>
            <w:rStyle w:val="Hyperlink"/>
          </w:rPr>
          <w:t>https://www.gtansw.org.au/members/login.php</w:t>
        </w:r>
      </w:hyperlink>
    </w:p>
    <w:p w14:paraId="196987E2" w14:textId="08225515" w:rsidR="003305D4" w:rsidRDefault="003305D4" w:rsidP="003305D4">
      <w:pPr>
        <w:jc w:val="center"/>
      </w:pPr>
    </w:p>
    <w:p w14:paraId="35AE72FD" w14:textId="2826BAB5" w:rsidR="008F58D3" w:rsidRDefault="00E31415">
      <w:r>
        <w:rPr>
          <w:rFonts w:cstheme="minorHAnsi"/>
          <w:b/>
          <w:noProof/>
        </w:rPr>
        <w:drawing>
          <wp:anchor distT="0" distB="0" distL="114300" distR="114300" simplePos="0" relativeHeight="251658240" behindDoc="1" locked="0" layoutInCell="1" allowOverlap="1" wp14:anchorId="2EA5C0F1" wp14:editId="2BAAD419">
            <wp:simplePos x="0" y="0"/>
            <wp:positionH relativeFrom="column">
              <wp:posOffset>1725295</wp:posOffset>
            </wp:positionH>
            <wp:positionV relativeFrom="paragraph">
              <wp:posOffset>123190</wp:posOffset>
            </wp:positionV>
            <wp:extent cx="2073275" cy="2910840"/>
            <wp:effectExtent l="0" t="0" r="0" b="0"/>
            <wp:wrapTight wrapText="bothSides">
              <wp:wrapPolygon edited="0">
                <wp:start x="0" y="0"/>
                <wp:lineTo x="0" y="21487"/>
                <wp:lineTo x="21435" y="21487"/>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09 at 4.37.34 PM.png"/>
                    <pic:cNvPicPr/>
                  </pic:nvPicPr>
                  <pic:blipFill>
                    <a:blip r:embed="rId9">
                      <a:extLst>
                        <a:ext uri="{28A0092B-C50C-407E-A947-70E740481C1C}">
                          <a14:useLocalDpi xmlns:a14="http://schemas.microsoft.com/office/drawing/2010/main" val="0"/>
                        </a:ext>
                      </a:extLst>
                    </a:blip>
                    <a:stretch>
                      <a:fillRect/>
                    </a:stretch>
                  </pic:blipFill>
                  <pic:spPr>
                    <a:xfrm>
                      <a:off x="0" y="0"/>
                      <a:ext cx="2073275" cy="2910840"/>
                    </a:xfrm>
                    <a:prstGeom prst="rect">
                      <a:avLst/>
                    </a:prstGeom>
                  </pic:spPr>
                </pic:pic>
              </a:graphicData>
            </a:graphic>
            <wp14:sizeRelH relativeFrom="page">
              <wp14:pctWidth>0</wp14:pctWidth>
            </wp14:sizeRelH>
            <wp14:sizeRelV relativeFrom="page">
              <wp14:pctHeight>0</wp14:pctHeight>
            </wp14:sizeRelV>
          </wp:anchor>
        </w:drawing>
      </w:r>
    </w:p>
    <w:p w14:paraId="46FAEA33" w14:textId="77777777" w:rsidR="00E31415" w:rsidRDefault="00E31415"/>
    <w:p w14:paraId="0ABCB691" w14:textId="77777777" w:rsidR="00E31415" w:rsidRDefault="00E31415"/>
    <w:p w14:paraId="1ECA7653" w14:textId="77777777" w:rsidR="00E31415" w:rsidRDefault="00E31415"/>
    <w:p w14:paraId="5F1D08B1" w14:textId="77777777" w:rsidR="00E31415" w:rsidRDefault="00E31415"/>
    <w:p w14:paraId="68DFB5E1" w14:textId="77777777" w:rsidR="00E31415" w:rsidRDefault="00E31415"/>
    <w:p w14:paraId="75DE841E" w14:textId="77777777" w:rsidR="00E31415" w:rsidRDefault="00E31415"/>
    <w:p w14:paraId="550B653F" w14:textId="77777777" w:rsidR="00E31415" w:rsidRDefault="00E31415"/>
    <w:p w14:paraId="4F4777A2" w14:textId="77777777" w:rsidR="00E31415" w:rsidRDefault="00E31415"/>
    <w:p w14:paraId="46D6D5E7" w14:textId="77777777" w:rsidR="00E31415" w:rsidRDefault="00E31415"/>
    <w:p w14:paraId="2AE6A8D3" w14:textId="77777777" w:rsidR="00E31415" w:rsidRDefault="00E31415"/>
    <w:p w14:paraId="62705384" w14:textId="77777777" w:rsidR="00E31415" w:rsidRDefault="00E31415"/>
    <w:p w14:paraId="76073B83" w14:textId="77777777" w:rsidR="00E31415" w:rsidRDefault="00E31415"/>
    <w:p w14:paraId="56364156" w14:textId="77777777" w:rsidR="00E31415" w:rsidRDefault="00E31415"/>
    <w:p w14:paraId="03780485" w14:textId="77777777" w:rsidR="00E31415" w:rsidRDefault="00E31415"/>
    <w:p w14:paraId="1E31DD63" w14:textId="53978385" w:rsidR="00E31415" w:rsidRDefault="00E31415"/>
    <w:p w14:paraId="769D673F" w14:textId="0F8EC53D" w:rsidR="00E31415" w:rsidRDefault="00E31415"/>
    <w:p w14:paraId="7331779E" w14:textId="77777777" w:rsidR="00E31415" w:rsidRDefault="00E31415"/>
    <w:p w14:paraId="007E1FF7" w14:textId="2E521665" w:rsidR="008F58D3" w:rsidRDefault="008F58D3">
      <w:r>
        <w:t xml:space="preserve">This document has been </w:t>
      </w:r>
      <w:r w:rsidR="000A1BBE">
        <w:t>provided in both PDF</w:t>
      </w:r>
      <w:r>
        <w:t xml:space="preserve"> </w:t>
      </w:r>
      <w:r w:rsidR="000A1BBE">
        <w:t xml:space="preserve">and </w:t>
      </w:r>
      <w:r>
        <w:t>Word format</w:t>
      </w:r>
      <w:r w:rsidR="000A1BBE">
        <w:t>s</w:t>
      </w:r>
      <w:r>
        <w:t xml:space="preserve"> to allow teachers to add or delete elements as appropriate to their students. </w:t>
      </w:r>
    </w:p>
    <w:p w14:paraId="3620A205" w14:textId="30F4E614" w:rsidR="003305D4" w:rsidRDefault="003305D4"/>
    <w:p w14:paraId="3D236455" w14:textId="448318B2" w:rsidR="000A1BBE" w:rsidRDefault="003305D4">
      <w:r>
        <w:t xml:space="preserve">Login to your account to access the </w:t>
      </w:r>
      <w:r w:rsidR="007534A1">
        <w:t xml:space="preserve">GTA </w:t>
      </w:r>
      <w:r>
        <w:t>Bulletin</w:t>
      </w:r>
      <w:r w:rsidR="007534A1">
        <w:t>s</w:t>
      </w:r>
      <w:r>
        <w:t xml:space="preserve"> and individual articles for </w:t>
      </w:r>
      <w:r w:rsidR="0072171A">
        <w:t>printing</w:t>
      </w:r>
      <w:r w:rsidR="004E5495">
        <w:t xml:space="preserve"> where required</w:t>
      </w:r>
      <w:r w:rsidR="0097793F">
        <w:t>.</w:t>
      </w:r>
    </w:p>
    <w:p w14:paraId="7C97AF0C" w14:textId="77777777" w:rsidR="000A1BBE" w:rsidRDefault="000A1BBE"/>
    <w:p w14:paraId="69F45AF8" w14:textId="351ACC3C" w:rsidR="003305D4" w:rsidRDefault="000952E2">
      <w:r>
        <w:t>Instructions are provided with each activity</w:t>
      </w:r>
      <w:r w:rsidR="000A1BBE">
        <w:t xml:space="preserve">. </w:t>
      </w:r>
      <w:r w:rsidR="0072171A">
        <w:t xml:space="preserve"> </w:t>
      </w:r>
    </w:p>
    <w:p w14:paraId="090B0092" w14:textId="42CD4067" w:rsidR="00441CD8" w:rsidRDefault="00441CD8" w:rsidP="00441CD8"/>
    <w:p w14:paraId="210A0FBB" w14:textId="77777777" w:rsidR="006749C8" w:rsidRPr="00DB5F7A" w:rsidRDefault="006749C8" w:rsidP="006749C8">
      <w:pPr>
        <w:rPr>
          <w:rFonts w:cstheme="minorHAnsi"/>
        </w:rPr>
      </w:pPr>
      <w:r>
        <w:rPr>
          <w:rFonts w:cstheme="minorHAnsi"/>
        </w:rPr>
        <w:t>S</w:t>
      </w:r>
      <w:r w:rsidRPr="00441CD8">
        <w:rPr>
          <w:rFonts w:cstheme="minorHAnsi"/>
        </w:rPr>
        <w:t xml:space="preserve">tudents will need a copy of the article </w:t>
      </w:r>
      <w:r>
        <w:rPr>
          <w:rFonts w:cstheme="minorHAnsi"/>
        </w:rPr>
        <w:t xml:space="preserve">‘Ecological Footprint’ </w:t>
      </w:r>
      <w:r>
        <w:rPr>
          <w:rFonts w:cstheme="minorHAnsi"/>
          <w:i/>
        </w:rPr>
        <w:t>by Dr Susan Bliss</w:t>
      </w:r>
    </w:p>
    <w:p w14:paraId="1A0A2B83" w14:textId="26341E3B" w:rsidR="006749C8" w:rsidRDefault="006749C8" w:rsidP="006749C8">
      <w:pPr>
        <w:rPr>
          <w:rFonts w:cstheme="minorHAnsi"/>
          <w:b/>
        </w:rPr>
      </w:pPr>
    </w:p>
    <w:p w14:paraId="38789015" w14:textId="77777777" w:rsidR="00E31415" w:rsidRDefault="00E31415" w:rsidP="006749C8">
      <w:pPr>
        <w:rPr>
          <w:rFonts w:cstheme="minorHAnsi"/>
          <w:b/>
        </w:rPr>
      </w:pPr>
    </w:p>
    <w:p w14:paraId="63972D7B" w14:textId="39B8C530" w:rsidR="00BD32C6" w:rsidRDefault="00BD32C6" w:rsidP="00441CD8"/>
    <w:p w14:paraId="5FDD963D" w14:textId="4BC6ED05" w:rsidR="00BD32C6" w:rsidRDefault="00BD32C6" w:rsidP="00BD32C6">
      <w:pPr>
        <w:jc w:val="center"/>
        <w:rPr>
          <w:b/>
        </w:rPr>
      </w:pPr>
      <w:r>
        <w:rPr>
          <w:b/>
        </w:rPr>
        <w:lastRenderedPageBreak/>
        <w:t>INVESTIGATING ECOLOGICAL FOOTPRINT</w:t>
      </w:r>
      <w:r w:rsidR="00E31415">
        <w:rPr>
          <w:b/>
        </w:rPr>
        <w:t>S</w:t>
      </w:r>
    </w:p>
    <w:p w14:paraId="3C502A6A" w14:textId="77777777" w:rsidR="00BD32C6" w:rsidRDefault="00BD32C6" w:rsidP="00BD32C6"/>
    <w:p w14:paraId="213531A2" w14:textId="0F623F64" w:rsidR="00E31415" w:rsidRPr="00E31415" w:rsidRDefault="00BD32C6" w:rsidP="00402989">
      <w:pPr>
        <w:pStyle w:val="ListParagraph"/>
        <w:numPr>
          <w:ilvl w:val="0"/>
          <w:numId w:val="30"/>
        </w:numPr>
        <w:rPr>
          <w:b/>
          <w:color w:val="2E74B5" w:themeColor="accent1" w:themeShade="BF"/>
        </w:rPr>
      </w:pPr>
      <w:r w:rsidRPr="001257FC">
        <w:rPr>
          <w:b/>
          <w:bCs/>
          <w:color w:val="2E74B5" w:themeColor="accent1" w:themeShade="BF"/>
        </w:rPr>
        <w:t xml:space="preserve">Read </w:t>
      </w:r>
      <w:r w:rsidR="00E31415">
        <w:rPr>
          <w:b/>
          <w:bCs/>
          <w:color w:val="2E74B5" w:themeColor="accent1" w:themeShade="BF"/>
        </w:rPr>
        <w:t>the following material to complete the activities below</w:t>
      </w:r>
    </w:p>
    <w:p w14:paraId="108D2B0E" w14:textId="0B2E2B26" w:rsidR="00E31415" w:rsidRDefault="0071295B" w:rsidP="00E31415">
      <w:pPr>
        <w:pStyle w:val="ListParagraph"/>
        <w:ind w:firstLine="720"/>
        <w:rPr>
          <w:b/>
          <w:color w:val="2E74B5" w:themeColor="accent1" w:themeShade="BF"/>
        </w:rPr>
      </w:pPr>
      <w:r>
        <w:rPr>
          <w:b/>
          <w:bCs/>
          <w:color w:val="2E74B5" w:themeColor="accent1" w:themeShade="BF"/>
        </w:rPr>
        <w:t xml:space="preserve">A. </w:t>
      </w:r>
      <w:r w:rsidR="00BD32C6" w:rsidRPr="001257FC">
        <w:rPr>
          <w:b/>
          <w:bCs/>
          <w:color w:val="2E74B5" w:themeColor="accent1" w:themeShade="BF"/>
        </w:rPr>
        <w:t>What is the Ecological Footprint?</w:t>
      </w:r>
      <w:r w:rsidR="00BD32C6" w:rsidRPr="001257FC">
        <w:rPr>
          <w:b/>
          <w:color w:val="2E74B5" w:themeColor="accent1" w:themeShade="BF"/>
        </w:rPr>
        <w:t xml:space="preserve">  </w:t>
      </w:r>
    </w:p>
    <w:p w14:paraId="1334880C" w14:textId="12B9802C" w:rsidR="00402989" w:rsidRPr="00E31415" w:rsidRDefault="00E31415" w:rsidP="00E31415">
      <w:pPr>
        <w:pStyle w:val="ListParagraph"/>
        <w:ind w:firstLine="720"/>
        <w:rPr>
          <w:b/>
          <w:color w:val="2E74B5" w:themeColor="accent1" w:themeShade="BF"/>
        </w:rPr>
      </w:pPr>
      <w:r>
        <w:rPr>
          <w:b/>
          <w:bCs/>
          <w:color w:val="2E74B5" w:themeColor="accent1" w:themeShade="BF"/>
        </w:rPr>
        <w:t>T</w:t>
      </w:r>
      <w:r w:rsidR="00402989" w:rsidRPr="00E31415">
        <w:rPr>
          <w:b/>
          <w:bCs/>
          <w:color w:val="2E74B5" w:themeColor="accent1" w:themeShade="BF"/>
        </w:rPr>
        <w:t>he following abstract</w:t>
      </w:r>
    </w:p>
    <w:p w14:paraId="4B789ADD" w14:textId="77777777" w:rsidR="00BD32C6" w:rsidRDefault="00BD32C6" w:rsidP="00BD32C6">
      <w:pPr>
        <w:rPr>
          <w:b/>
        </w:rPr>
      </w:pPr>
    </w:p>
    <w:p w14:paraId="6CD9FCB4" w14:textId="4503B13D" w:rsidR="00BD32C6" w:rsidRDefault="00BD32C6" w:rsidP="00BD32C6">
      <w:pPr>
        <w:rPr>
          <w:b/>
        </w:rPr>
      </w:pPr>
      <w:r>
        <w:rPr>
          <w:b/>
        </w:rPr>
        <w:t>AUSTRALIA’S CHANGING ECOLOGICAL FOOTPRINT</w:t>
      </w:r>
    </w:p>
    <w:p w14:paraId="01C07F3A" w14:textId="77777777" w:rsidR="00BD32C6" w:rsidRDefault="00BD32C6" w:rsidP="00BD32C6">
      <w:pPr>
        <w:rPr>
          <w:b/>
        </w:rPr>
      </w:pPr>
    </w:p>
    <w:p w14:paraId="50DD9508" w14:textId="77777777" w:rsidR="00BD32C6" w:rsidRPr="00C14AC5" w:rsidRDefault="00BD32C6" w:rsidP="00BD32C6">
      <w:pPr>
        <w:rPr>
          <w:rFonts w:ascii="Times New Roman" w:hAnsi="Times New Roman" w:cs="Times New Roman"/>
        </w:rPr>
      </w:pPr>
      <w:r w:rsidRPr="00C14AC5">
        <w:rPr>
          <w:rFonts w:ascii="Times New Roman" w:hAnsi="Times New Roman" w:cs="Times New Roman"/>
        </w:rPr>
        <w:t>This activity encourages students to view the ecology of the land, resources, liveability, and human-environmental interactions, from different perspectives.</w:t>
      </w:r>
    </w:p>
    <w:p w14:paraId="5FAB4041" w14:textId="77777777" w:rsidR="00BD32C6" w:rsidRDefault="00BD32C6" w:rsidP="00BD32C6">
      <w:pPr>
        <w:rPr>
          <w:b/>
        </w:rPr>
      </w:pPr>
    </w:p>
    <w:p w14:paraId="47CCE11E" w14:textId="77777777" w:rsidR="00BD32C6" w:rsidRPr="00C14AC5" w:rsidRDefault="00BD32C6" w:rsidP="00BD32C6">
      <w:pPr>
        <w:pBdr>
          <w:top w:val="single" w:sz="4" w:space="1" w:color="auto"/>
          <w:left w:val="single" w:sz="4" w:space="1" w:color="auto"/>
          <w:bottom w:val="single" w:sz="4" w:space="1" w:color="auto"/>
          <w:right w:val="single" w:sz="4" w:space="1" w:color="auto"/>
        </w:pBdr>
        <w:shd w:val="clear" w:color="auto" w:fill="FFF2CC" w:themeFill="accent4" w:themeFillTint="33"/>
        <w:rPr>
          <w:rFonts w:ascii="Times New Roman" w:hAnsi="Times New Roman" w:cs="Times New Roman"/>
        </w:rPr>
      </w:pPr>
      <w:r w:rsidRPr="00C14AC5">
        <w:rPr>
          <w:rFonts w:ascii="Times New Roman" w:hAnsi="Times New Roman" w:cs="Times New Roman"/>
        </w:rPr>
        <w:t xml:space="preserve">The Palmer River, 140 km south-west of Cooktown, was originally inhabited by Aboriginal people such as the Kuku-Yalanji, who lived a </w:t>
      </w:r>
      <w:r w:rsidRPr="00C14AC5">
        <w:rPr>
          <w:rFonts w:ascii="Times New Roman" w:hAnsi="Times New Roman" w:cs="Times New Roman"/>
          <w:b/>
        </w:rPr>
        <w:t>subsistence lifestyle.</w:t>
      </w:r>
      <w:r w:rsidRPr="00C14AC5">
        <w:rPr>
          <w:rFonts w:ascii="Times New Roman" w:hAnsi="Times New Roman" w:cs="Times New Roman"/>
        </w:rPr>
        <w:t xml:space="preserve"> Survival was dependent on the exploitation of food that varied seasonally. The uncertain supply of wild game resulted in either feast or famine. </w:t>
      </w:r>
    </w:p>
    <w:p w14:paraId="19E51E22" w14:textId="77777777" w:rsidR="00BD32C6" w:rsidRPr="00C14AC5" w:rsidRDefault="00BD32C6" w:rsidP="00BD32C6">
      <w:pPr>
        <w:pBdr>
          <w:top w:val="single" w:sz="4" w:space="1" w:color="auto"/>
          <w:left w:val="single" w:sz="4" w:space="1" w:color="auto"/>
          <w:bottom w:val="single" w:sz="4" w:space="1" w:color="auto"/>
          <w:right w:val="single" w:sz="4" w:space="1" w:color="auto"/>
        </w:pBdr>
        <w:shd w:val="clear" w:color="auto" w:fill="FFF2CC" w:themeFill="accent4" w:themeFillTint="33"/>
        <w:rPr>
          <w:rFonts w:ascii="Times New Roman" w:hAnsi="Times New Roman" w:cs="Times New Roman"/>
        </w:rPr>
      </w:pPr>
      <w:r w:rsidRPr="00C14AC5">
        <w:rPr>
          <w:rFonts w:ascii="Times New Roman" w:hAnsi="Times New Roman" w:cs="Times New Roman"/>
        </w:rPr>
        <w:t xml:space="preserve">In 1873, when gold was discovered large populations of Chinese immigrants (mostly from Guangdong Province) followed but suffered at the hands of many Europeans. From 1873-1885, Maytown became the centre of the Palmer </w:t>
      </w:r>
      <w:r w:rsidRPr="00C14AC5">
        <w:rPr>
          <w:rFonts w:ascii="Times New Roman" w:hAnsi="Times New Roman" w:cs="Times New Roman"/>
          <w:b/>
        </w:rPr>
        <w:t>gold rush.</w:t>
      </w:r>
      <w:r w:rsidRPr="00C14AC5">
        <w:rPr>
          <w:rFonts w:ascii="Times New Roman" w:hAnsi="Times New Roman" w:cs="Times New Roman"/>
        </w:rPr>
        <w:t xml:space="preserve"> The landscape was transformed into frontier townships and prospecting camps along the Palmer River. By 1874 there were over 5,000 Europeans and 2,000 Chinese working the Palmer River. The Aboriginals were reduced to living in shanty towns. </w:t>
      </w:r>
    </w:p>
    <w:p w14:paraId="05C1B6DA" w14:textId="77777777" w:rsidR="00BD32C6" w:rsidRPr="00C14AC5" w:rsidRDefault="00BD32C6" w:rsidP="00BD32C6">
      <w:pPr>
        <w:pBdr>
          <w:top w:val="single" w:sz="4" w:space="1" w:color="auto"/>
          <w:left w:val="single" w:sz="4" w:space="1" w:color="auto"/>
          <w:bottom w:val="single" w:sz="4" w:space="1" w:color="auto"/>
          <w:right w:val="single" w:sz="4" w:space="1" w:color="auto"/>
        </w:pBdr>
        <w:shd w:val="clear" w:color="auto" w:fill="FFF2CC" w:themeFill="accent4" w:themeFillTint="33"/>
        <w:rPr>
          <w:rFonts w:ascii="Times New Roman" w:hAnsi="Times New Roman" w:cs="Times New Roman"/>
        </w:rPr>
      </w:pPr>
      <w:r w:rsidRPr="00C14AC5">
        <w:rPr>
          <w:rFonts w:ascii="Times New Roman" w:hAnsi="Times New Roman" w:cs="Times New Roman"/>
        </w:rPr>
        <w:t xml:space="preserve">With the demise of easily accessible gold, the Palmer River area became occupied by large landholdings, some running </w:t>
      </w:r>
      <w:r w:rsidRPr="00C14AC5">
        <w:rPr>
          <w:rFonts w:ascii="Times New Roman" w:hAnsi="Times New Roman" w:cs="Times New Roman"/>
          <w:b/>
        </w:rPr>
        <w:t>cattle.</w:t>
      </w:r>
      <w:r w:rsidRPr="00C14AC5">
        <w:rPr>
          <w:rFonts w:ascii="Times New Roman" w:hAnsi="Times New Roman" w:cs="Times New Roman"/>
        </w:rPr>
        <w:t xml:space="preserve"> </w:t>
      </w:r>
    </w:p>
    <w:p w14:paraId="73907B05" w14:textId="77777777" w:rsidR="00BD32C6" w:rsidRPr="00C14AC5" w:rsidRDefault="00BD32C6" w:rsidP="00BD32C6">
      <w:pPr>
        <w:pBdr>
          <w:top w:val="single" w:sz="4" w:space="1" w:color="auto"/>
          <w:left w:val="single" w:sz="4" w:space="1" w:color="auto"/>
          <w:bottom w:val="single" w:sz="4" w:space="1" w:color="auto"/>
          <w:right w:val="single" w:sz="4" w:space="1" w:color="auto"/>
        </w:pBdr>
        <w:shd w:val="clear" w:color="auto" w:fill="FFF2CC" w:themeFill="accent4" w:themeFillTint="33"/>
        <w:rPr>
          <w:rFonts w:ascii="Times New Roman" w:hAnsi="Times New Roman" w:cs="Times New Roman"/>
        </w:rPr>
      </w:pPr>
    </w:p>
    <w:p w14:paraId="08CC6701" w14:textId="77777777" w:rsidR="00BD32C6" w:rsidRPr="00C14AC5" w:rsidRDefault="00BD32C6" w:rsidP="00BD32C6">
      <w:pPr>
        <w:pBdr>
          <w:top w:val="single" w:sz="4" w:space="1" w:color="auto"/>
          <w:left w:val="single" w:sz="4" w:space="1" w:color="auto"/>
          <w:bottom w:val="single" w:sz="4" w:space="1" w:color="auto"/>
          <w:right w:val="single" w:sz="4" w:space="1" w:color="auto"/>
        </w:pBdr>
        <w:shd w:val="clear" w:color="auto" w:fill="FFF2CC" w:themeFill="accent4" w:themeFillTint="33"/>
        <w:rPr>
          <w:rFonts w:ascii="Times New Roman" w:hAnsi="Times New Roman" w:cs="Times New Roman"/>
        </w:rPr>
      </w:pPr>
      <w:r w:rsidRPr="00C14AC5">
        <w:rPr>
          <w:rFonts w:ascii="Times New Roman" w:hAnsi="Times New Roman" w:cs="Times New Roman"/>
        </w:rPr>
        <w:t xml:space="preserve">Aboriginal people living on the eastern coast of Cape York had little contact with non-Indigenous people prior to the 1850s. However, the discovery of gold in north Queensland affected the lives of tens of thousands of people. Aboriginal people were proud of their cultural distinctiveness and were actively resistant to alien intrusion. For Oscar, an Aboriginal boy, it meant being separated from his culture and being forced to adapt to a new life as a stockman. Oscar and other Aborigines had to compete with goldminers for their own lands. They were often subjected to violence and forced to adapt to new ways of life. Through his drawings Oscar produced a detailed record of what must have been some of the most influential events of his young life. </w:t>
      </w:r>
    </w:p>
    <w:p w14:paraId="24985254" w14:textId="77777777" w:rsidR="00BD32C6" w:rsidRPr="00C14AC5" w:rsidRDefault="00BD32C6" w:rsidP="00BD32C6">
      <w:pPr>
        <w:pBdr>
          <w:top w:val="single" w:sz="4" w:space="1" w:color="auto"/>
          <w:left w:val="single" w:sz="4" w:space="1" w:color="auto"/>
          <w:bottom w:val="single" w:sz="4" w:space="1" w:color="auto"/>
          <w:right w:val="single" w:sz="4" w:space="1" w:color="auto"/>
        </w:pBdr>
        <w:shd w:val="clear" w:color="auto" w:fill="FFF2CC" w:themeFill="accent4" w:themeFillTint="33"/>
        <w:rPr>
          <w:rFonts w:ascii="Times New Roman" w:hAnsi="Times New Roman" w:cs="Times New Roman"/>
          <w:sz w:val="16"/>
          <w:szCs w:val="16"/>
        </w:rPr>
      </w:pPr>
      <w:r w:rsidRPr="00C14AC5">
        <w:rPr>
          <w:rFonts w:ascii="Times New Roman" w:hAnsi="Times New Roman" w:cs="Times New Roman"/>
          <w:sz w:val="16"/>
          <w:szCs w:val="16"/>
        </w:rPr>
        <w:t xml:space="preserve">Adapted: </w:t>
      </w:r>
      <w:hyperlink r:id="rId10" w:history="1">
        <w:r w:rsidRPr="00C14AC5">
          <w:rPr>
            <w:rFonts w:ascii="Times New Roman" w:hAnsi="Times New Roman" w:cs="Times New Roman"/>
            <w:sz w:val="16"/>
            <w:szCs w:val="16"/>
          </w:rPr>
          <w:t>https://www.sbs.com.au/gold/story.php?storyid=102</w:t>
        </w:r>
      </w:hyperlink>
    </w:p>
    <w:p w14:paraId="029B2681" w14:textId="77777777" w:rsidR="00BD32C6" w:rsidRPr="00C14AC5" w:rsidRDefault="00BD32C6" w:rsidP="00BD32C6">
      <w:pPr>
        <w:pBdr>
          <w:top w:val="single" w:sz="4" w:space="1" w:color="auto"/>
          <w:left w:val="single" w:sz="4" w:space="1" w:color="auto"/>
          <w:bottom w:val="single" w:sz="4" w:space="1" w:color="auto"/>
          <w:right w:val="single" w:sz="4" w:space="1" w:color="auto"/>
        </w:pBdr>
        <w:shd w:val="clear" w:color="auto" w:fill="FFF2CC" w:themeFill="accent4" w:themeFillTint="33"/>
        <w:rPr>
          <w:rFonts w:ascii="Times New Roman" w:hAnsi="Times New Roman" w:cs="Times New Roman"/>
        </w:rPr>
      </w:pPr>
    </w:p>
    <w:p w14:paraId="1520C901" w14:textId="4D7A6015" w:rsidR="00BD32C6" w:rsidRDefault="00BD32C6" w:rsidP="00BD32C6">
      <w:pPr>
        <w:pBdr>
          <w:top w:val="single" w:sz="4" w:space="1" w:color="auto"/>
          <w:left w:val="single" w:sz="4" w:space="1" w:color="auto"/>
          <w:bottom w:val="single" w:sz="4" w:space="1" w:color="auto"/>
          <w:right w:val="single" w:sz="4" w:space="1" w:color="auto"/>
        </w:pBdr>
        <w:shd w:val="clear" w:color="auto" w:fill="FFF2CC" w:themeFill="accent4" w:themeFillTint="33"/>
        <w:rPr>
          <w:rFonts w:ascii="Times New Roman" w:hAnsi="Times New Roman" w:cs="Times New Roman"/>
        </w:rPr>
      </w:pPr>
      <w:r w:rsidRPr="00C14AC5">
        <w:rPr>
          <w:rFonts w:ascii="Times New Roman" w:hAnsi="Times New Roman" w:cs="Times New Roman"/>
        </w:rPr>
        <w:t xml:space="preserve">In the days of Palmer River gold rush </w:t>
      </w:r>
      <w:r w:rsidRPr="00C14AC5">
        <w:rPr>
          <w:rFonts w:ascii="Times New Roman" w:hAnsi="Times New Roman" w:cs="Times New Roman"/>
          <w:bCs/>
        </w:rPr>
        <w:t xml:space="preserve">this goldfield was the centre of activity for the whole Cape York Peninsula. Today it is a </w:t>
      </w:r>
      <w:r w:rsidRPr="00C14AC5">
        <w:rPr>
          <w:rFonts w:ascii="Times New Roman" w:hAnsi="Times New Roman" w:cs="Times New Roman"/>
          <w:b/>
        </w:rPr>
        <w:t>historical site</w:t>
      </w:r>
      <w:r w:rsidRPr="00C14AC5">
        <w:rPr>
          <w:rFonts w:ascii="Times New Roman" w:hAnsi="Times New Roman" w:cs="Times New Roman"/>
        </w:rPr>
        <w:t>. The Kuku-Yalanji people registered a Native Title Claim over parts of their traditional land in May 1995.</w:t>
      </w:r>
    </w:p>
    <w:p w14:paraId="6AC4E5FC" w14:textId="77777777" w:rsidR="00402989" w:rsidRPr="00C14AC5" w:rsidRDefault="00402989" w:rsidP="00BD32C6">
      <w:pPr>
        <w:pBdr>
          <w:top w:val="single" w:sz="4" w:space="1" w:color="auto"/>
          <w:left w:val="single" w:sz="4" w:space="1" w:color="auto"/>
          <w:bottom w:val="single" w:sz="4" w:space="1" w:color="auto"/>
          <w:right w:val="single" w:sz="4" w:space="1" w:color="auto"/>
        </w:pBdr>
        <w:shd w:val="clear" w:color="auto" w:fill="FFF2CC" w:themeFill="accent4" w:themeFillTint="33"/>
        <w:rPr>
          <w:rFonts w:ascii="Times New Roman" w:hAnsi="Times New Roman" w:cs="Times New Roman"/>
        </w:rPr>
      </w:pPr>
    </w:p>
    <w:p w14:paraId="25CBF04D" w14:textId="77777777" w:rsidR="00BD32C6" w:rsidRDefault="00BD32C6" w:rsidP="00BD32C6">
      <w:pPr>
        <w:rPr>
          <w:b/>
        </w:rPr>
      </w:pPr>
    </w:p>
    <w:p w14:paraId="07CAC612" w14:textId="0345E065" w:rsidR="00402989" w:rsidRPr="005D0AB1" w:rsidRDefault="00BD32C6" w:rsidP="00402989">
      <w:pPr>
        <w:pStyle w:val="ListParagraph"/>
        <w:numPr>
          <w:ilvl w:val="0"/>
          <w:numId w:val="19"/>
        </w:numPr>
      </w:pPr>
      <w:r w:rsidRPr="005D0AB1">
        <w:t>Draw a timeline showing how human activity has changed the environment of the Palmer River area.</w:t>
      </w:r>
    </w:p>
    <w:p w14:paraId="265BA68D" w14:textId="025F6E81" w:rsidR="00402989" w:rsidRPr="005D0AB1" w:rsidRDefault="00BD32C6" w:rsidP="00402989">
      <w:pPr>
        <w:pStyle w:val="ListParagraph"/>
        <w:numPr>
          <w:ilvl w:val="0"/>
          <w:numId w:val="19"/>
        </w:numPr>
      </w:pPr>
      <w:r>
        <w:t>Identify w</w:t>
      </w:r>
      <w:r w:rsidRPr="005D0AB1">
        <w:t>ho had the smallest ecological footprint (EF)? Provide reasons for your answer.</w:t>
      </w:r>
    </w:p>
    <w:p w14:paraId="3758FA0E" w14:textId="55CCF4AB" w:rsidR="00402989" w:rsidRPr="005D0AB1" w:rsidRDefault="00BD32C6" w:rsidP="00402989">
      <w:pPr>
        <w:pStyle w:val="ListParagraph"/>
        <w:numPr>
          <w:ilvl w:val="0"/>
          <w:numId w:val="19"/>
        </w:numPr>
      </w:pPr>
      <w:r w:rsidRPr="005D0AB1">
        <w:t xml:space="preserve">Describe how the different ecological footprints changed the </w:t>
      </w:r>
      <w:r>
        <w:t xml:space="preserve">fragile </w:t>
      </w:r>
      <w:r w:rsidRPr="005D0AB1">
        <w:t>Australian landscape in a short period of time.</w:t>
      </w:r>
    </w:p>
    <w:p w14:paraId="5390E2EA" w14:textId="6DA41AD1" w:rsidR="00402989" w:rsidRPr="005D0AB1" w:rsidRDefault="00BD32C6" w:rsidP="001257FC">
      <w:pPr>
        <w:pStyle w:val="ListParagraph"/>
        <w:numPr>
          <w:ilvl w:val="0"/>
          <w:numId w:val="19"/>
        </w:numPr>
      </w:pPr>
      <w:r w:rsidRPr="005D0AB1">
        <w:t>Investigate how Aboriginal peoples had been able to live productively on the resources available. Present as a short report using ICT</w:t>
      </w:r>
    </w:p>
    <w:p w14:paraId="208A9871" w14:textId="14118C29" w:rsidR="001257FC" w:rsidRPr="005D0AB1" w:rsidRDefault="00BD32C6" w:rsidP="001257FC">
      <w:pPr>
        <w:pStyle w:val="ListParagraph"/>
        <w:numPr>
          <w:ilvl w:val="0"/>
          <w:numId w:val="19"/>
        </w:numPr>
      </w:pPr>
      <w:r w:rsidRPr="005D0AB1">
        <w:lastRenderedPageBreak/>
        <w:t xml:space="preserve">Comment on this quote: </w:t>
      </w:r>
      <w:r w:rsidRPr="005D0AB1">
        <w:rPr>
          <w:i/>
        </w:rPr>
        <w:t xml:space="preserve">“Indigenous peoples have contributed the least to world greenhouse gas emissions and have the smallest ecological footprints on Earth. Yet they suffer the worst impacts such as climate change”. </w:t>
      </w:r>
      <w:hyperlink r:id="rId11" w:history="1">
        <w:r w:rsidRPr="00402989">
          <w:rPr>
            <w:rStyle w:val="Hyperlink"/>
            <w:sz w:val="16"/>
            <w:szCs w:val="16"/>
          </w:rPr>
          <w:t>https://www.eurekalert.org/pub_releases/2008-04/unu-iph040108.php</w:t>
        </w:r>
      </w:hyperlink>
    </w:p>
    <w:p w14:paraId="00C53EFC" w14:textId="0D52611E" w:rsidR="00402989" w:rsidRDefault="00BD32C6" w:rsidP="001257FC">
      <w:pPr>
        <w:pStyle w:val="ListParagraph"/>
        <w:numPr>
          <w:ilvl w:val="0"/>
          <w:numId w:val="19"/>
        </w:numPr>
      </w:pPr>
      <w:r>
        <w:t xml:space="preserve">Literacy: </w:t>
      </w:r>
      <w:r w:rsidRPr="005D0AB1">
        <w:t xml:space="preserve">Write a narrative depicting life and the EF in the year 3000. </w:t>
      </w:r>
    </w:p>
    <w:p w14:paraId="0F96673D" w14:textId="77777777" w:rsidR="00BD32C6" w:rsidRPr="005D0AB1" w:rsidRDefault="00BD32C6" w:rsidP="00BD32C6">
      <w:pPr>
        <w:pStyle w:val="ListParagraph"/>
        <w:numPr>
          <w:ilvl w:val="0"/>
          <w:numId w:val="19"/>
        </w:numPr>
        <w:rPr>
          <w:rFonts w:cstheme="minorHAnsi"/>
        </w:rPr>
      </w:pPr>
      <w:r w:rsidRPr="005D0AB1">
        <w:rPr>
          <w:rFonts w:cstheme="minorHAnsi"/>
        </w:rPr>
        <w:t xml:space="preserve">Visual literacy: </w:t>
      </w:r>
      <w:r w:rsidRPr="005D0AB1">
        <w:rPr>
          <w:rFonts w:eastAsia="Times New Roman" w:cstheme="minorHAnsi"/>
          <w:lang w:eastAsia="en-AU"/>
        </w:rPr>
        <w:t>Provide two photographs. One related to traditional Aboriginal lifestyles in a small community/village and another showing present day Australians living in a capital city. Compare these two lifestyles and the use of energy, water and waste generated.</w:t>
      </w:r>
    </w:p>
    <w:p w14:paraId="0C8251F9" w14:textId="77777777" w:rsidR="00402989" w:rsidRPr="00D0091E" w:rsidRDefault="00402989" w:rsidP="00BD32C6">
      <w:pPr>
        <w:rPr>
          <w:rFonts w:cstheme="minorHAnsi"/>
        </w:rPr>
      </w:pPr>
    </w:p>
    <w:p w14:paraId="67920955" w14:textId="77777777" w:rsidR="00E31415" w:rsidRDefault="00BD32C6" w:rsidP="00402989">
      <w:pPr>
        <w:pStyle w:val="ListParagraph"/>
        <w:numPr>
          <w:ilvl w:val="0"/>
          <w:numId w:val="30"/>
        </w:numPr>
        <w:rPr>
          <w:b/>
          <w:color w:val="2E74B5" w:themeColor="accent1" w:themeShade="BF"/>
        </w:rPr>
      </w:pPr>
      <w:r w:rsidRPr="001257FC">
        <w:rPr>
          <w:b/>
          <w:color w:val="2E74B5" w:themeColor="accent1" w:themeShade="BF"/>
        </w:rPr>
        <w:t xml:space="preserve">Read </w:t>
      </w:r>
    </w:p>
    <w:p w14:paraId="4EECA6B9" w14:textId="7C851D00" w:rsidR="00BD32C6" w:rsidRPr="001257FC" w:rsidRDefault="0071295B" w:rsidP="00E31415">
      <w:pPr>
        <w:pStyle w:val="ListParagraph"/>
        <w:ind w:left="1440"/>
        <w:rPr>
          <w:b/>
          <w:color w:val="2E74B5" w:themeColor="accent1" w:themeShade="BF"/>
        </w:rPr>
      </w:pPr>
      <w:r>
        <w:rPr>
          <w:rFonts w:eastAsia="Times New Roman" w:cstheme="minorHAnsi"/>
          <w:b/>
          <w:bCs/>
          <w:color w:val="2E74B5" w:themeColor="accent1" w:themeShade="BF"/>
          <w:lang w:eastAsia="en-AU"/>
        </w:rPr>
        <w:t xml:space="preserve">B. </w:t>
      </w:r>
      <w:r w:rsidR="00BD32C6" w:rsidRPr="001257FC">
        <w:rPr>
          <w:rFonts w:eastAsia="Times New Roman" w:cstheme="minorHAnsi"/>
          <w:b/>
          <w:bCs/>
          <w:color w:val="2E74B5" w:themeColor="accent1" w:themeShade="BF"/>
          <w:lang w:eastAsia="en-AU"/>
        </w:rPr>
        <w:t>How does the EF measure the impact of humans on the environment?</w:t>
      </w:r>
    </w:p>
    <w:p w14:paraId="317AB9AB" w14:textId="77777777" w:rsidR="00BD32C6" w:rsidRPr="00BD32C6" w:rsidRDefault="00BD32C6" w:rsidP="00BD32C6">
      <w:pPr>
        <w:rPr>
          <w:b/>
        </w:rPr>
      </w:pPr>
    </w:p>
    <w:p w14:paraId="10532835" w14:textId="7909831E" w:rsidR="00402989" w:rsidRPr="001257FC" w:rsidRDefault="00BD32C6" w:rsidP="001257FC">
      <w:pPr>
        <w:pStyle w:val="ListParagraph"/>
        <w:numPr>
          <w:ilvl w:val="0"/>
          <w:numId w:val="33"/>
        </w:numPr>
        <w:rPr>
          <w:rFonts w:ascii="Times New Roman" w:hAnsi="Times New Roman"/>
        </w:rPr>
      </w:pPr>
      <w:r w:rsidRPr="001257FC">
        <w:rPr>
          <w:rFonts w:ascii="Times New Roman" w:hAnsi="Times New Roman"/>
        </w:rPr>
        <w:t>What does the EF measure?</w:t>
      </w:r>
    </w:p>
    <w:p w14:paraId="02286F50" w14:textId="32AA67CD" w:rsidR="00402989" w:rsidRPr="001257FC" w:rsidRDefault="00BD32C6" w:rsidP="001257FC">
      <w:pPr>
        <w:pStyle w:val="ListParagraph"/>
        <w:numPr>
          <w:ilvl w:val="0"/>
          <w:numId w:val="33"/>
        </w:numPr>
        <w:rPr>
          <w:rFonts w:ascii="Times New Roman" w:hAnsi="Times New Roman"/>
        </w:rPr>
      </w:pPr>
      <w:r w:rsidRPr="001257FC">
        <w:rPr>
          <w:rFonts w:ascii="Times New Roman" w:eastAsia="Times New Roman" w:hAnsi="Times New Roman"/>
          <w:lang w:eastAsia="en-AU"/>
        </w:rPr>
        <w:t>By adding up six withdrawals, we can calculate the human footprint (a measure of how much we are using the Earth’s natural resources). The withdrawals come in six categories: List them.</w:t>
      </w:r>
    </w:p>
    <w:p w14:paraId="788726D7" w14:textId="6AC169DE" w:rsidR="00402989" w:rsidRPr="001257FC" w:rsidRDefault="00BD32C6" w:rsidP="001257FC">
      <w:pPr>
        <w:pStyle w:val="ListParagraph"/>
        <w:numPr>
          <w:ilvl w:val="0"/>
          <w:numId w:val="33"/>
        </w:numPr>
        <w:rPr>
          <w:rFonts w:ascii="Times New Roman" w:hAnsi="Times New Roman"/>
        </w:rPr>
      </w:pPr>
      <w:r w:rsidRPr="001257FC">
        <w:rPr>
          <w:rFonts w:ascii="Times New Roman" w:hAnsi="Times New Roman"/>
        </w:rPr>
        <w:t>Explain why this measurement is considered as an indicator of sustainability.</w:t>
      </w:r>
    </w:p>
    <w:p w14:paraId="465B254C" w14:textId="31B2B9B0" w:rsidR="00402989" w:rsidRDefault="00402989" w:rsidP="00402989">
      <w:pPr>
        <w:pStyle w:val="ListParagraph"/>
        <w:ind w:left="284"/>
        <w:rPr>
          <w:rFonts w:ascii="Times New Roman" w:hAnsi="Times New Roman"/>
        </w:rPr>
      </w:pPr>
    </w:p>
    <w:p w14:paraId="7CA92F65" w14:textId="7B7C6E78" w:rsidR="00BD32C6" w:rsidRPr="001257FC" w:rsidRDefault="00BD32C6" w:rsidP="001257FC">
      <w:pPr>
        <w:pStyle w:val="ListParagraph"/>
        <w:numPr>
          <w:ilvl w:val="0"/>
          <w:numId w:val="30"/>
        </w:numPr>
        <w:rPr>
          <w:rFonts w:ascii="Times New Roman" w:hAnsi="Times New Roman"/>
          <w:b/>
          <w:color w:val="2E74B5" w:themeColor="accent1" w:themeShade="BF"/>
        </w:rPr>
      </w:pPr>
      <w:r w:rsidRPr="001257FC">
        <w:rPr>
          <w:rFonts w:ascii="Times New Roman" w:hAnsi="Times New Roman"/>
          <w:b/>
          <w:color w:val="2E74B5" w:themeColor="accent1" w:themeShade="BF"/>
        </w:rPr>
        <w:t>Refer to the Graph Global EF Trends</w:t>
      </w:r>
      <w:r w:rsidR="001257FC" w:rsidRPr="001257FC">
        <w:rPr>
          <w:rFonts w:ascii="Times New Roman" w:hAnsi="Times New Roman"/>
          <w:b/>
          <w:color w:val="2E74B5" w:themeColor="accent1" w:themeShade="BF"/>
        </w:rPr>
        <w:t xml:space="preserve"> to answer these questions</w:t>
      </w:r>
    </w:p>
    <w:p w14:paraId="018C250A" w14:textId="77777777" w:rsidR="00BD32C6" w:rsidRPr="00D0091E" w:rsidRDefault="00BD32C6" w:rsidP="00BD32C6">
      <w:pPr>
        <w:rPr>
          <w:rFonts w:cstheme="minorHAnsi"/>
        </w:rPr>
      </w:pPr>
    </w:p>
    <w:p w14:paraId="69094DA0" w14:textId="2EDD18DF" w:rsidR="001257FC" w:rsidRPr="001257FC" w:rsidRDefault="00BD32C6" w:rsidP="001257FC">
      <w:pPr>
        <w:pStyle w:val="ListParagraph"/>
        <w:numPr>
          <w:ilvl w:val="0"/>
          <w:numId w:val="34"/>
        </w:numPr>
        <w:rPr>
          <w:rFonts w:ascii="Times New Roman" w:hAnsi="Times New Roman"/>
        </w:rPr>
      </w:pPr>
      <w:r w:rsidRPr="001257FC">
        <w:rPr>
          <w:rFonts w:ascii="Times New Roman" w:hAnsi="Times New Roman"/>
        </w:rPr>
        <w:t xml:space="preserve">What </w:t>
      </w:r>
      <w:r w:rsidR="001257FC" w:rsidRPr="001257FC">
        <w:rPr>
          <w:rFonts w:ascii="Times New Roman" w:hAnsi="Times New Roman"/>
        </w:rPr>
        <w:t>was</w:t>
      </w:r>
      <w:r w:rsidRPr="001257FC">
        <w:rPr>
          <w:rFonts w:ascii="Times New Roman" w:hAnsi="Times New Roman"/>
        </w:rPr>
        <w:t xml:space="preserve"> the largest component of the EF in 1961 and 2014?</w:t>
      </w:r>
    </w:p>
    <w:p w14:paraId="0F1269D4" w14:textId="3FEF97ED" w:rsidR="001257FC" w:rsidRPr="001257FC" w:rsidRDefault="00BD32C6" w:rsidP="001257FC">
      <w:pPr>
        <w:pStyle w:val="ListParagraph"/>
        <w:numPr>
          <w:ilvl w:val="0"/>
          <w:numId w:val="34"/>
        </w:numPr>
        <w:rPr>
          <w:rFonts w:ascii="Times New Roman" w:hAnsi="Times New Roman"/>
        </w:rPr>
      </w:pPr>
      <w:r w:rsidRPr="001257FC">
        <w:rPr>
          <w:rFonts w:ascii="Times New Roman" w:hAnsi="Times New Roman"/>
        </w:rPr>
        <w:t>Calculate the changes to the six components from 1961 to 2014.</w:t>
      </w:r>
    </w:p>
    <w:p w14:paraId="000D7228" w14:textId="77777777" w:rsidR="00BD32C6" w:rsidRPr="001257FC" w:rsidRDefault="00BD32C6" w:rsidP="001257FC">
      <w:pPr>
        <w:pStyle w:val="ListParagraph"/>
        <w:numPr>
          <w:ilvl w:val="0"/>
          <w:numId w:val="34"/>
        </w:numPr>
        <w:rPr>
          <w:rFonts w:ascii="Times New Roman" w:hAnsi="Times New Roman"/>
        </w:rPr>
      </w:pPr>
      <w:r w:rsidRPr="001257FC">
        <w:rPr>
          <w:rFonts w:ascii="Times New Roman" w:hAnsi="Times New Roman"/>
        </w:rPr>
        <w:t>Discuss the reasons for these changes.</w:t>
      </w:r>
    </w:p>
    <w:p w14:paraId="19165B42" w14:textId="77777777" w:rsidR="001257FC" w:rsidRPr="005D0AB1" w:rsidRDefault="001257FC" w:rsidP="00BD32C6">
      <w:pPr>
        <w:rPr>
          <w:rFonts w:cstheme="minorHAnsi"/>
        </w:rPr>
      </w:pPr>
    </w:p>
    <w:p w14:paraId="3BA07A0C" w14:textId="728B715F" w:rsidR="00BD32C6" w:rsidRPr="001257FC" w:rsidRDefault="00BD32C6" w:rsidP="001257FC">
      <w:pPr>
        <w:pStyle w:val="ListParagraph"/>
        <w:numPr>
          <w:ilvl w:val="0"/>
          <w:numId w:val="30"/>
        </w:numPr>
        <w:rPr>
          <w:b/>
          <w:color w:val="2E74B5" w:themeColor="accent1" w:themeShade="BF"/>
        </w:rPr>
      </w:pPr>
      <w:r w:rsidRPr="001257FC">
        <w:rPr>
          <w:b/>
          <w:color w:val="2E74B5" w:themeColor="accent1" w:themeShade="BF"/>
        </w:rPr>
        <w:t xml:space="preserve">Refer to the graphs showing the countries with the largest EF and largest EF per person </w:t>
      </w:r>
      <w:r w:rsidR="001257FC" w:rsidRPr="001257FC">
        <w:rPr>
          <w:rFonts w:ascii="Times New Roman" w:hAnsi="Times New Roman"/>
          <w:b/>
          <w:color w:val="2E74B5" w:themeColor="accent1" w:themeShade="BF"/>
        </w:rPr>
        <w:t>to answer these questions</w:t>
      </w:r>
    </w:p>
    <w:p w14:paraId="16770550" w14:textId="77777777" w:rsidR="00BD32C6" w:rsidRDefault="00BD32C6" w:rsidP="00BD32C6">
      <w:pPr>
        <w:rPr>
          <w:b/>
        </w:rPr>
      </w:pPr>
    </w:p>
    <w:p w14:paraId="6F139791" w14:textId="77777777" w:rsidR="00BD32C6" w:rsidRPr="00D0091E" w:rsidRDefault="00BD32C6" w:rsidP="00BD32C6">
      <w:pPr>
        <w:pStyle w:val="ListParagraph"/>
        <w:numPr>
          <w:ilvl w:val="0"/>
          <w:numId w:val="22"/>
        </w:numPr>
        <w:ind w:left="567" w:hanging="207"/>
        <w:rPr>
          <w:rFonts w:ascii="Times New Roman" w:hAnsi="Times New Roman"/>
        </w:rPr>
      </w:pPr>
      <w:r w:rsidRPr="00D0091E">
        <w:rPr>
          <w:rFonts w:ascii="Times New Roman" w:hAnsi="Times New Roman"/>
        </w:rPr>
        <w:t xml:space="preserve">Name the country that has the largest EF and the largest EF per person. </w:t>
      </w:r>
    </w:p>
    <w:p w14:paraId="5DAA76C8" w14:textId="77777777" w:rsidR="00BD32C6" w:rsidRPr="00D0091E" w:rsidRDefault="00BD32C6" w:rsidP="00BD32C6">
      <w:pPr>
        <w:pStyle w:val="ListParagraph"/>
        <w:numPr>
          <w:ilvl w:val="0"/>
          <w:numId w:val="22"/>
        </w:numPr>
        <w:ind w:left="567" w:hanging="207"/>
        <w:rPr>
          <w:rFonts w:ascii="Times New Roman" w:hAnsi="Times New Roman"/>
        </w:rPr>
      </w:pPr>
      <w:r w:rsidRPr="00D0091E">
        <w:rPr>
          <w:rFonts w:ascii="Times New Roman" w:hAnsi="Times New Roman"/>
        </w:rPr>
        <w:t>Calculate the global hectares (gha) of carbon per person for Qatar and United Arab Emirates (UAE). Investigate reasons for the large production of carbon per person.</w:t>
      </w:r>
    </w:p>
    <w:p w14:paraId="6F9BC014" w14:textId="77777777" w:rsidR="00BD32C6" w:rsidRDefault="00BD32C6" w:rsidP="00BD32C6">
      <w:pPr>
        <w:rPr>
          <w:b/>
        </w:rPr>
      </w:pPr>
    </w:p>
    <w:p w14:paraId="4524AEE9" w14:textId="7EA701CF" w:rsidR="00BD32C6" w:rsidRPr="001257FC" w:rsidRDefault="00BD32C6" w:rsidP="001257FC">
      <w:pPr>
        <w:pStyle w:val="ListParagraph"/>
        <w:numPr>
          <w:ilvl w:val="0"/>
          <w:numId w:val="30"/>
        </w:numPr>
        <w:rPr>
          <w:b/>
          <w:color w:val="2E74B5" w:themeColor="accent1" w:themeShade="BF"/>
        </w:rPr>
      </w:pPr>
      <w:r w:rsidRPr="001257FC">
        <w:rPr>
          <w:b/>
          <w:color w:val="2E74B5" w:themeColor="accent1" w:themeShade="BF"/>
        </w:rPr>
        <w:t xml:space="preserve">Refer to the graph </w:t>
      </w:r>
      <w:r w:rsidR="001257FC">
        <w:rPr>
          <w:b/>
          <w:color w:val="2E74B5" w:themeColor="accent1" w:themeShade="BF"/>
        </w:rPr>
        <w:t xml:space="preserve">- </w:t>
      </w:r>
      <w:r w:rsidRPr="001257FC">
        <w:rPr>
          <w:b/>
          <w:color w:val="2E74B5" w:themeColor="accent1" w:themeShade="BF"/>
        </w:rPr>
        <w:t>Share of World’s carbon footprint</w:t>
      </w:r>
      <w:r w:rsidR="001257FC" w:rsidRPr="001257FC">
        <w:rPr>
          <w:b/>
          <w:color w:val="2E74B5" w:themeColor="accent1" w:themeShade="BF"/>
        </w:rPr>
        <w:t xml:space="preserve"> </w:t>
      </w:r>
    </w:p>
    <w:p w14:paraId="2B56ED00" w14:textId="77777777" w:rsidR="00BD32C6" w:rsidRDefault="00BD32C6" w:rsidP="00BD32C6">
      <w:pPr>
        <w:rPr>
          <w:b/>
        </w:rPr>
      </w:pPr>
    </w:p>
    <w:p w14:paraId="40CECFFF" w14:textId="3FB1E627" w:rsidR="00BD32C6" w:rsidRPr="001257FC" w:rsidRDefault="00BD32C6" w:rsidP="001257FC">
      <w:pPr>
        <w:pStyle w:val="ListParagraph"/>
        <w:numPr>
          <w:ilvl w:val="0"/>
          <w:numId w:val="35"/>
        </w:numPr>
        <w:rPr>
          <w:rFonts w:cstheme="minorHAnsi"/>
          <w:i/>
        </w:rPr>
      </w:pPr>
      <w:r w:rsidRPr="001257FC">
        <w:rPr>
          <w:rFonts w:cstheme="minorHAnsi"/>
          <w:i/>
        </w:rPr>
        <w:t xml:space="preserve">Use the carbon footprint tool to calculate your footprint. Compare your footprint with the rest of your classmates. Summarise your findings </w:t>
      </w:r>
      <w:hyperlink r:id="rId12" w:anchor="/" w:history="1">
        <w:r w:rsidRPr="001257FC">
          <w:rPr>
            <w:rStyle w:val="Hyperlink"/>
            <w:rFonts w:cstheme="minorHAnsi"/>
            <w:i/>
          </w:rPr>
          <w:t>https://footprint.wwf.org.uk/#/</w:t>
        </w:r>
      </w:hyperlink>
    </w:p>
    <w:p w14:paraId="590E4FEA" w14:textId="77777777" w:rsidR="00BD32C6" w:rsidRDefault="00BD32C6" w:rsidP="00BD32C6">
      <w:pPr>
        <w:rPr>
          <w:b/>
        </w:rPr>
      </w:pPr>
    </w:p>
    <w:p w14:paraId="151C9B87" w14:textId="7DE7EB95" w:rsidR="00BD32C6" w:rsidRPr="001257FC" w:rsidRDefault="00BD32C6" w:rsidP="001257FC">
      <w:pPr>
        <w:pStyle w:val="ListParagraph"/>
        <w:numPr>
          <w:ilvl w:val="0"/>
          <w:numId w:val="30"/>
        </w:numPr>
        <w:rPr>
          <w:b/>
          <w:color w:val="2E74B5" w:themeColor="accent1" w:themeShade="BF"/>
        </w:rPr>
      </w:pPr>
      <w:r w:rsidRPr="001257FC">
        <w:rPr>
          <w:b/>
          <w:color w:val="2E74B5" w:themeColor="accent1" w:themeShade="BF"/>
        </w:rPr>
        <w:t>Read</w:t>
      </w:r>
      <w:r w:rsidR="00E31415">
        <w:rPr>
          <w:b/>
          <w:color w:val="2E74B5" w:themeColor="accent1" w:themeShade="BF"/>
        </w:rPr>
        <w:t>:</w:t>
      </w:r>
    </w:p>
    <w:p w14:paraId="05874384" w14:textId="77777777" w:rsidR="00BD32C6" w:rsidRPr="001257FC" w:rsidRDefault="00BD32C6" w:rsidP="00E31415">
      <w:pPr>
        <w:pStyle w:val="ListParagraph"/>
        <w:ind w:firstLine="720"/>
        <w:rPr>
          <w:rFonts w:cstheme="minorHAnsi"/>
          <w:b/>
          <w:color w:val="2E74B5" w:themeColor="accent1" w:themeShade="BF"/>
        </w:rPr>
      </w:pPr>
      <w:r w:rsidRPr="001257FC">
        <w:rPr>
          <w:rFonts w:cstheme="minorHAnsi"/>
          <w:b/>
          <w:color w:val="2E74B5" w:themeColor="accent1" w:themeShade="BF"/>
        </w:rPr>
        <w:t>Running shoes leave large carbon footprint.</w:t>
      </w:r>
    </w:p>
    <w:p w14:paraId="3135DEA5" w14:textId="77777777" w:rsidR="00BD32C6" w:rsidRPr="001257FC" w:rsidRDefault="00BD32C6" w:rsidP="00E31415">
      <w:pPr>
        <w:pStyle w:val="ListParagraph"/>
        <w:autoSpaceDE w:val="0"/>
        <w:autoSpaceDN w:val="0"/>
        <w:adjustRightInd w:val="0"/>
        <w:ind w:firstLine="720"/>
        <w:rPr>
          <w:rFonts w:cstheme="minorHAnsi"/>
          <w:b/>
          <w:color w:val="2E74B5" w:themeColor="accent1" w:themeShade="BF"/>
        </w:rPr>
      </w:pPr>
      <w:r w:rsidRPr="001257FC">
        <w:rPr>
          <w:rFonts w:cstheme="minorHAnsi"/>
          <w:b/>
          <w:color w:val="2E74B5" w:themeColor="accent1" w:themeShade="BF"/>
        </w:rPr>
        <w:t>Huge carbon footprint of a sandwich</w:t>
      </w:r>
    </w:p>
    <w:p w14:paraId="7AAB228D" w14:textId="77777777" w:rsidR="00BD32C6" w:rsidRPr="00A50C59" w:rsidRDefault="00BD32C6" w:rsidP="00BD32C6">
      <w:pPr>
        <w:rPr>
          <w:rFonts w:cstheme="minorHAnsi"/>
          <w:i/>
        </w:rPr>
      </w:pPr>
    </w:p>
    <w:p w14:paraId="4C9FBFED" w14:textId="77777777" w:rsidR="001257FC" w:rsidRDefault="001257FC" w:rsidP="00BD32C6">
      <w:pPr>
        <w:pStyle w:val="ListParagraph"/>
        <w:numPr>
          <w:ilvl w:val="0"/>
          <w:numId w:val="23"/>
        </w:numPr>
        <w:ind w:left="284" w:hanging="142"/>
        <w:rPr>
          <w:rFonts w:cstheme="minorHAnsi"/>
          <w:i/>
        </w:rPr>
      </w:pPr>
      <w:r>
        <w:rPr>
          <w:rFonts w:cstheme="minorHAnsi"/>
          <w:i/>
        </w:rPr>
        <w:t xml:space="preserve"> </w:t>
      </w:r>
      <w:r w:rsidR="00BD32C6" w:rsidRPr="00A50C59">
        <w:rPr>
          <w:rFonts w:cstheme="minorHAnsi"/>
          <w:i/>
        </w:rPr>
        <w:t xml:space="preserve">Greenhouse gas emissions are produced by growing crops, aquaculture, rearing animals, as well as processing, transporting, storing, cooking and disposing of food you eat. </w:t>
      </w:r>
    </w:p>
    <w:p w14:paraId="462B4FE6" w14:textId="77777777" w:rsidR="001257FC" w:rsidRDefault="00BD32C6" w:rsidP="001257FC">
      <w:pPr>
        <w:pStyle w:val="ListParagraph"/>
        <w:ind w:left="284"/>
        <w:rPr>
          <w:rFonts w:cstheme="minorHAnsi"/>
          <w:i/>
        </w:rPr>
      </w:pPr>
      <w:r w:rsidRPr="00A50C59">
        <w:rPr>
          <w:rFonts w:cstheme="minorHAnsi"/>
          <w:i/>
        </w:rPr>
        <w:t xml:space="preserve">What are the impacts of food on the carbon footprint? </w:t>
      </w:r>
    </w:p>
    <w:p w14:paraId="051EF76D" w14:textId="77777777" w:rsidR="001257FC" w:rsidRDefault="00BD32C6" w:rsidP="001257FC">
      <w:pPr>
        <w:pStyle w:val="ListParagraph"/>
        <w:ind w:left="284"/>
        <w:rPr>
          <w:rFonts w:cstheme="minorHAnsi"/>
          <w:i/>
        </w:rPr>
      </w:pPr>
      <w:r w:rsidRPr="00A50C59">
        <w:rPr>
          <w:rFonts w:cstheme="minorHAnsi"/>
          <w:i/>
        </w:rPr>
        <w:t>How can you reduce your food carbon footprint?</w:t>
      </w:r>
    </w:p>
    <w:p w14:paraId="4994057A" w14:textId="288908E2" w:rsidR="001257FC" w:rsidRPr="001257FC" w:rsidRDefault="001257FC" w:rsidP="001257FC">
      <w:pPr>
        <w:rPr>
          <w:rFonts w:cstheme="minorHAnsi"/>
          <w:i/>
        </w:rPr>
      </w:pPr>
      <w:r>
        <w:rPr>
          <w:rFonts w:cstheme="minorHAnsi"/>
          <w:i/>
        </w:rPr>
        <w:t xml:space="preserve">    </w:t>
      </w:r>
      <w:r w:rsidR="00BD32C6" w:rsidRPr="001257FC">
        <w:rPr>
          <w:rFonts w:cstheme="minorHAnsi"/>
          <w:i/>
        </w:rPr>
        <w:t xml:space="preserve"> </w:t>
      </w:r>
      <w:hyperlink r:id="rId13" w:history="1">
        <w:r w:rsidR="00BD32C6" w:rsidRPr="001257FC">
          <w:rPr>
            <w:rStyle w:val="Hyperlink"/>
            <w:rFonts w:cstheme="minorHAnsi"/>
            <w:i/>
            <w:color w:val="000000" w:themeColor="text1"/>
          </w:rPr>
          <w:t>http://www.greeneatz.com/foods-carbon-footprint.html</w:t>
        </w:r>
      </w:hyperlink>
    </w:p>
    <w:p w14:paraId="1259676C" w14:textId="0B61FF83" w:rsidR="00BD32C6" w:rsidRPr="001257FC" w:rsidRDefault="00BD32C6" w:rsidP="001257FC">
      <w:pPr>
        <w:ind w:left="142"/>
        <w:rPr>
          <w:rFonts w:cstheme="minorHAnsi"/>
          <w:i/>
        </w:rPr>
      </w:pPr>
      <w:r w:rsidRPr="001257FC">
        <w:rPr>
          <w:rFonts w:cstheme="minorHAnsi"/>
          <w:i/>
          <w:color w:val="000000" w:themeColor="text1"/>
        </w:rPr>
        <w:t xml:space="preserve"> </w:t>
      </w:r>
    </w:p>
    <w:p w14:paraId="0AE158CE" w14:textId="77777777" w:rsidR="00BD32C6" w:rsidRPr="00A50C59" w:rsidRDefault="00BD32C6" w:rsidP="00BD32C6">
      <w:pPr>
        <w:pStyle w:val="ListParagraph"/>
        <w:numPr>
          <w:ilvl w:val="0"/>
          <w:numId w:val="23"/>
        </w:numPr>
        <w:ind w:left="284" w:hanging="142"/>
        <w:rPr>
          <w:rFonts w:cstheme="minorHAnsi"/>
          <w:i/>
        </w:rPr>
      </w:pPr>
      <w:r w:rsidRPr="00A50C59">
        <w:rPr>
          <w:rFonts w:cstheme="minorHAnsi"/>
          <w:i/>
        </w:rPr>
        <w:lastRenderedPageBreak/>
        <w:t>Refer to the composite column graph: Compare the carbon footprint between the urban very rich and the rural very poor.</w:t>
      </w:r>
      <w:r w:rsidRPr="00A50C59">
        <w:rPr>
          <w:rFonts w:cstheme="minorHAnsi"/>
        </w:rPr>
        <w:t xml:space="preserve"> </w:t>
      </w:r>
      <w:hyperlink r:id="rId14" w:history="1">
        <w:r w:rsidRPr="00A50C59">
          <w:rPr>
            <w:rStyle w:val="Hyperlink"/>
            <w:rFonts w:cstheme="minorHAnsi"/>
            <w:i/>
            <w:color w:val="000000" w:themeColor="text1"/>
          </w:rPr>
          <w:t>https://www.bbc.com/news/science-environment-46459714</w:t>
        </w:r>
      </w:hyperlink>
    </w:p>
    <w:p w14:paraId="02187DA7" w14:textId="77777777" w:rsidR="00BD32C6" w:rsidRDefault="00BD32C6" w:rsidP="00BD32C6">
      <w:pPr>
        <w:autoSpaceDE w:val="0"/>
        <w:autoSpaceDN w:val="0"/>
        <w:adjustRightInd w:val="0"/>
        <w:rPr>
          <w:rFonts w:cstheme="minorHAnsi"/>
          <w:b/>
          <w:color w:val="000000" w:themeColor="text1"/>
        </w:rPr>
      </w:pPr>
    </w:p>
    <w:p w14:paraId="244F2FDC" w14:textId="1DB1A0CE" w:rsidR="001257FC" w:rsidRPr="001257FC" w:rsidRDefault="00BD32C6" w:rsidP="001257FC">
      <w:pPr>
        <w:pStyle w:val="ListParagraph"/>
        <w:numPr>
          <w:ilvl w:val="0"/>
          <w:numId w:val="30"/>
        </w:numPr>
        <w:autoSpaceDE w:val="0"/>
        <w:autoSpaceDN w:val="0"/>
        <w:adjustRightInd w:val="0"/>
        <w:rPr>
          <w:rFonts w:cstheme="minorHAnsi"/>
          <w:b/>
          <w:color w:val="2E74B5" w:themeColor="accent1" w:themeShade="BF"/>
        </w:rPr>
      </w:pPr>
      <w:r w:rsidRPr="001257FC">
        <w:rPr>
          <w:rFonts w:cstheme="minorHAnsi"/>
          <w:b/>
          <w:color w:val="2E74B5" w:themeColor="accent1" w:themeShade="BF"/>
        </w:rPr>
        <w:t>Refer to</w:t>
      </w:r>
      <w:r w:rsidR="00E31415">
        <w:rPr>
          <w:rFonts w:cstheme="minorHAnsi"/>
          <w:b/>
          <w:color w:val="2E74B5" w:themeColor="accent1" w:themeShade="BF"/>
        </w:rPr>
        <w:t>:</w:t>
      </w:r>
      <w:r w:rsidRPr="001257FC">
        <w:rPr>
          <w:rFonts w:cstheme="minorHAnsi"/>
          <w:b/>
          <w:color w:val="2E74B5" w:themeColor="accent1" w:themeShade="BF"/>
        </w:rPr>
        <w:t xml:space="preserve"> </w:t>
      </w:r>
    </w:p>
    <w:p w14:paraId="0E6A4E2C" w14:textId="25D8D07D" w:rsidR="00BD32C6" w:rsidRPr="001257FC" w:rsidRDefault="001257FC" w:rsidP="0071295B">
      <w:pPr>
        <w:pStyle w:val="ListParagraph"/>
        <w:autoSpaceDE w:val="0"/>
        <w:autoSpaceDN w:val="0"/>
        <w:adjustRightInd w:val="0"/>
        <w:rPr>
          <w:rFonts w:cstheme="minorHAnsi"/>
          <w:b/>
          <w:color w:val="2E74B5" w:themeColor="accent1" w:themeShade="BF"/>
        </w:rPr>
      </w:pPr>
      <w:r w:rsidRPr="001257FC">
        <w:rPr>
          <w:rFonts w:cstheme="minorHAnsi"/>
          <w:b/>
          <w:color w:val="2E74B5" w:themeColor="accent1" w:themeShade="BF"/>
        </w:rPr>
        <w:t xml:space="preserve">   </w:t>
      </w:r>
      <w:r w:rsidR="00E31415">
        <w:rPr>
          <w:rFonts w:cstheme="minorHAnsi"/>
          <w:b/>
          <w:color w:val="2E74B5" w:themeColor="accent1" w:themeShade="BF"/>
        </w:rPr>
        <w:tab/>
      </w:r>
      <w:r w:rsidR="0071295B">
        <w:rPr>
          <w:rFonts w:cstheme="minorHAnsi"/>
          <w:b/>
          <w:color w:val="2E74B5" w:themeColor="accent1" w:themeShade="BF"/>
        </w:rPr>
        <w:t xml:space="preserve">C. </w:t>
      </w:r>
      <w:r w:rsidR="00BD32C6" w:rsidRPr="001257FC">
        <w:rPr>
          <w:rFonts w:cstheme="minorHAnsi"/>
          <w:b/>
          <w:color w:val="2E74B5" w:themeColor="accent1" w:themeShade="BF"/>
        </w:rPr>
        <w:t>What is the demand side of EF</w:t>
      </w:r>
      <w:r w:rsidR="0071295B">
        <w:rPr>
          <w:rFonts w:cstheme="minorHAnsi"/>
          <w:b/>
          <w:color w:val="2E74B5" w:themeColor="accent1" w:themeShade="BF"/>
        </w:rPr>
        <w:t xml:space="preserve">? </w:t>
      </w:r>
      <w:r w:rsidR="00BD32C6" w:rsidRPr="001257FC">
        <w:rPr>
          <w:rFonts w:cstheme="minorHAnsi"/>
          <w:b/>
          <w:color w:val="2E74B5" w:themeColor="accent1" w:themeShade="BF"/>
        </w:rPr>
        <w:t>Let</w:t>
      </w:r>
      <w:r w:rsidRPr="001257FC">
        <w:rPr>
          <w:rFonts w:cstheme="minorHAnsi"/>
          <w:b/>
          <w:color w:val="2E74B5" w:themeColor="accent1" w:themeShade="BF"/>
        </w:rPr>
        <w:t>’</w:t>
      </w:r>
      <w:r w:rsidR="00BD32C6" w:rsidRPr="001257FC">
        <w:rPr>
          <w:rFonts w:cstheme="minorHAnsi"/>
          <w:b/>
          <w:color w:val="2E74B5" w:themeColor="accent1" w:themeShade="BF"/>
        </w:rPr>
        <w:t>s look in your wardrobe</w:t>
      </w:r>
      <w:r w:rsidR="0071295B">
        <w:rPr>
          <w:rFonts w:cstheme="minorHAnsi"/>
          <w:b/>
          <w:color w:val="2E74B5" w:themeColor="accent1" w:themeShade="BF"/>
        </w:rPr>
        <w:t>!</w:t>
      </w:r>
      <w:r w:rsidR="00BD32C6" w:rsidRPr="001257FC">
        <w:rPr>
          <w:rFonts w:cstheme="minorHAnsi"/>
          <w:b/>
          <w:color w:val="2E74B5" w:themeColor="accent1" w:themeShade="BF"/>
        </w:rPr>
        <w:t xml:space="preserve"> </w:t>
      </w:r>
    </w:p>
    <w:p w14:paraId="1F4593E5" w14:textId="77777777" w:rsidR="00BD32C6" w:rsidRDefault="00BD32C6" w:rsidP="00BD32C6">
      <w:pPr>
        <w:autoSpaceDE w:val="0"/>
        <w:autoSpaceDN w:val="0"/>
        <w:adjustRightInd w:val="0"/>
        <w:rPr>
          <w:rFonts w:cstheme="minorHAnsi"/>
          <w:b/>
          <w:color w:val="000000" w:themeColor="text1"/>
        </w:rPr>
      </w:pPr>
    </w:p>
    <w:p w14:paraId="4B477B75" w14:textId="77777777" w:rsidR="00BD32C6" w:rsidRPr="00A50C59" w:rsidRDefault="00BD32C6" w:rsidP="00BD32C6">
      <w:pPr>
        <w:pStyle w:val="ListParagraph"/>
        <w:numPr>
          <w:ilvl w:val="0"/>
          <w:numId w:val="25"/>
        </w:numPr>
      </w:pPr>
      <w:r w:rsidRPr="00A50C59">
        <w:t>What resources are required to produce clothes (cotton, synthetics) that contributes to the EF?</w:t>
      </w:r>
    </w:p>
    <w:p w14:paraId="10581D8F" w14:textId="77777777" w:rsidR="00BD32C6" w:rsidRPr="00A50C59" w:rsidRDefault="00BD32C6" w:rsidP="00BD32C6">
      <w:pPr>
        <w:pStyle w:val="ListParagraph"/>
        <w:numPr>
          <w:ilvl w:val="0"/>
          <w:numId w:val="25"/>
        </w:numPr>
      </w:pPr>
      <w:r w:rsidRPr="00A50C59">
        <w:t>Explain how recycled clothes can reduce the EF.</w:t>
      </w:r>
    </w:p>
    <w:p w14:paraId="1F72B990" w14:textId="77777777" w:rsidR="00BD32C6" w:rsidRPr="00A50C59" w:rsidRDefault="00BD32C6" w:rsidP="00BD32C6">
      <w:pPr>
        <w:pStyle w:val="ListParagraph"/>
        <w:numPr>
          <w:ilvl w:val="0"/>
          <w:numId w:val="25"/>
        </w:numPr>
      </w:pPr>
      <w:r w:rsidRPr="00A50C59">
        <w:t xml:space="preserve">Research the EF of a pair of jeans. Divide into environmental and social costs.  </w:t>
      </w:r>
      <w:hyperlink r:id="rId15" w:history="1">
        <w:r w:rsidRPr="00A50C59">
          <w:rPr>
            <w:rStyle w:val="Hyperlink"/>
          </w:rPr>
          <w:t>https://www.activesustainability.com/sustainable-life/do-you-know-your-clothes-ecological-and-social-footprint/</w:t>
        </w:r>
      </w:hyperlink>
      <w:r w:rsidRPr="00A50C59">
        <w:t xml:space="preserve">; </w:t>
      </w:r>
      <w:hyperlink r:id="rId16" w:history="1">
        <w:r w:rsidRPr="00A50C59">
          <w:rPr>
            <w:rStyle w:val="Hyperlink"/>
          </w:rPr>
          <w:t>https://bronwynvanvugt.wordpress.com/2013/01/26/the-cost-of-a-pair-of-jeans/</w:t>
        </w:r>
      </w:hyperlink>
      <w:r w:rsidRPr="00A50C59">
        <w:t xml:space="preserve">; </w:t>
      </w:r>
      <w:hyperlink r:id="rId17" w:history="1">
        <w:r w:rsidRPr="00A50C59">
          <w:rPr>
            <w:rStyle w:val="Hyperlink"/>
          </w:rPr>
          <w:t>https://www.vice.com/en_au/article/kzzpjm/your-jeans-are-ruining-the-earth-v24n7</w:t>
        </w:r>
      </w:hyperlink>
      <w:r w:rsidRPr="00A50C59">
        <w:t xml:space="preserve">; </w:t>
      </w:r>
      <w:hyperlink r:id="rId18" w:history="1">
        <w:r w:rsidRPr="00A50C59">
          <w:rPr>
            <w:rStyle w:val="Hyperlink"/>
          </w:rPr>
          <w:t>https://theconversation.com/sustainable-shopping-for-eco-friendly-jeans-stop-washing-them-so-often-75781</w:t>
        </w:r>
      </w:hyperlink>
      <w:r w:rsidRPr="00A50C59">
        <w:t>; https://globalaspect.wordpress.com/2014/01/24/life-cycle-of-a-jean-and-our-clothing-footprint/</w:t>
      </w:r>
    </w:p>
    <w:p w14:paraId="0F458F26" w14:textId="77777777" w:rsidR="00BD32C6" w:rsidRPr="00A50C59" w:rsidRDefault="00BD32C6" w:rsidP="00BD32C6">
      <w:pPr>
        <w:pStyle w:val="ListParagraph"/>
        <w:numPr>
          <w:ilvl w:val="0"/>
          <w:numId w:val="25"/>
        </w:numPr>
      </w:pPr>
      <w:r w:rsidRPr="00A50C59">
        <w:t>Suggest solutions to sustainable fashion</w:t>
      </w:r>
    </w:p>
    <w:p w14:paraId="369E00B0" w14:textId="77777777" w:rsidR="00BD32C6" w:rsidRDefault="00BD32C6" w:rsidP="00BD32C6">
      <w:pPr>
        <w:rPr>
          <w:b/>
        </w:rPr>
      </w:pPr>
    </w:p>
    <w:p w14:paraId="7E37DBF1" w14:textId="2DA13D19" w:rsidR="001257FC" w:rsidRPr="001257FC" w:rsidRDefault="00BD32C6" w:rsidP="001257FC">
      <w:pPr>
        <w:pStyle w:val="ListParagraph"/>
        <w:numPr>
          <w:ilvl w:val="0"/>
          <w:numId w:val="30"/>
        </w:numPr>
        <w:autoSpaceDE w:val="0"/>
        <w:autoSpaceDN w:val="0"/>
        <w:adjustRightInd w:val="0"/>
        <w:rPr>
          <w:rFonts w:ascii="Times New Roman" w:hAnsi="Times New Roman"/>
          <w:b/>
          <w:color w:val="2E74B5" w:themeColor="accent1" w:themeShade="BF"/>
        </w:rPr>
      </w:pPr>
      <w:r w:rsidRPr="001257FC">
        <w:rPr>
          <w:rFonts w:ascii="Times New Roman" w:hAnsi="Times New Roman"/>
          <w:b/>
          <w:color w:val="2E74B5" w:themeColor="accent1" w:themeShade="BF"/>
        </w:rPr>
        <w:t>Read</w:t>
      </w:r>
      <w:r w:rsidR="00E31415">
        <w:rPr>
          <w:rFonts w:ascii="Times New Roman" w:hAnsi="Times New Roman"/>
          <w:b/>
          <w:color w:val="2E74B5" w:themeColor="accent1" w:themeShade="BF"/>
        </w:rPr>
        <w:t>:</w:t>
      </w:r>
      <w:r w:rsidRPr="001257FC">
        <w:rPr>
          <w:rFonts w:ascii="Times New Roman" w:hAnsi="Times New Roman"/>
          <w:b/>
          <w:color w:val="2E74B5" w:themeColor="accent1" w:themeShade="BF"/>
        </w:rPr>
        <w:t xml:space="preserve"> </w:t>
      </w:r>
    </w:p>
    <w:p w14:paraId="79C8D3D2" w14:textId="77777777" w:rsidR="001257FC" w:rsidRPr="001257FC" w:rsidRDefault="00BD32C6" w:rsidP="00E31415">
      <w:pPr>
        <w:pStyle w:val="ListParagraph"/>
        <w:autoSpaceDE w:val="0"/>
        <w:autoSpaceDN w:val="0"/>
        <w:adjustRightInd w:val="0"/>
        <w:ind w:firstLine="720"/>
        <w:rPr>
          <w:rFonts w:ascii="Times New Roman" w:hAnsi="Times New Roman"/>
          <w:b/>
          <w:color w:val="2E74B5" w:themeColor="accent1" w:themeShade="BF"/>
        </w:rPr>
      </w:pPr>
      <w:r w:rsidRPr="001257FC">
        <w:rPr>
          <w:rFonts w:ascii="Times New Roman" w:hAnsi="Times New Roman"/>
          <w:b/>
          <w:color w:val="2E74B5" w:themeColor="accent1" w:themeShade="BF"/>
        </w:rPr>
        <w:t xml:space="preserve">What do you throw away? </w:t>
      </w:r>
    </w:p>
    <w:p w14:paraId="668D3D5F" w14:textId="63FC118D" w:rsidR="00BD32C6" w:rsidRPr="001257FC" w:rsidRDefault="00BD32C6" w:rsidP="00E31415">
      <w:pPr>
        <w:pStyle w:val="ListParagraph"/>
        <w:autoSpaceDE w:val="0"/>
        <w:autoSpaceDN w:val="0"/>
        <w:adjustRightInd w:val="0"/>
        <w:ind w:firstLine="720"/>
        <w:rPr>
          <w:rFonts w:ascii="Times New Roman" w:hAnsi="Times New Roman"/>
          <w:b/>
          <w:color w:val="2E74B5" w:themeColor="accent1" w:themeShade="BF"/>
        </w:rPr>
      </w:pPr>
      <w:r w:rsidRPr="001257FC">
        <w:rPr>
          <w:rFonts w:ascii="Times New Roman" w:hAnsi="Times New Roman"/>
          <w:b/>
          <w:color w:val="2E74B5" w:themeColor="accent1" w:themeShade="BF"/>
        </w:rPr>
        <w:t>Where is the missing plastic?</w:t>
      </w:r>
    </w:p>
    <w:p w14:paraId="537852C2" w14:textId="60729A09" w:rsidR="00BD32C6" w:rsidRPr="001257FC" w:rsidRDefault="00BD32C6" w:rsidP="00BD32C6">
      <w:pPr>
        <w:autoSpaceDE w:val="0"/>
        <w:autoSpaceDN w:val="0"/>
        <w:adjustRightInd w:val="0"/>
        <w:rPr>
          <w:rFonts w:ascii="Times New Roman" w:hAnsi="Times New Roman"/>
          <w:b/>
          <w:color w:val="2E74B5" w:themeColor="accent1" w:themeShade="BF"/>
        </w:rPr>
      </w:pPr>
      <w:r w:rsidRPr="001257FC">
        <w:rPr>
          <w:rFonts w:ascii="Times New Roman" w:eastAsia="Times New Roman" w:hAnsi="Times New Roman"/>
          <w:b/>
          <w:color w:val="2E74B5" w:themeColor="accent1" w:themeShade="BF"/>
          <w:lang w:eastAsia="en-AU"/>
        </w:rPr>
        <w:t xml:space="preserve">          </w:t>
      </w:r>
      <w:r w:rsidR="001257FC" w:rsidRPr="001257FC">
        <w:rPr>
          <w:rFonts w:ascii="Times New Roman" w:eastAsia="Times New Roman" w:hAnsi="Times New Roman"/>
          <w:b/>
          <w:color w:val="2E74B5" w:themeColor="accent1" w:themeShade="BF"/>
          <w:lang w:eastAsia="en-AU"/>
        </w:rPr>
        <w:t xml:space="preserve">  </w:t>
      </w:r>
      <w:r w:rsidR="00E31415">
        <w:rPr>
          <w:rFonts w:ascii="Times New Roman" w:eastAsia="Times New Roman" w:hAnsi="Times New Roman"/>
          <w:b/>
          <w:color w:val="2E74B5" w:themeColor="accent1" w:themeShade="BF"/>
          <w:lang w:eastAsia="en-AU"/>
        </w:rPr>
        <w:tab/>
      </w:r>
      <w:r w:rsidRPr="001257FC">
        <w:rPr>
          <w:rFonts w:ascii="Times New Roman" w:eastAsia="Times New Roman" w:hAnsi="Times New Roman"/>
          <w:b/>
          <w:color w:val="2E74B5" w:themeColor="accent1" w:themeShade="BF"/>
          <w:lang w:eastAsia="en-AU"/>
        </w:rPr>
        <w:t>What do you do with the waste from consumption?</w:t>
      </w:r>
    </w:p>
    <w:p w14:paraId="3D66DE38" w14:textId="77777777" w:rsidR="00BD32C6" w:rsidRPr="00A50C59" w:rsidRDefault="00BD32C6" w:rsidP="00BD32C6">
      <w:pPr>
        <w:autoSpaceDE w:val="0"/>
        <w:autoSpaceDN w:val="0"/>
        <w:adjustRightInd w:val="0"/>
        <w:rPr>
          <w:rFonts w:ascii="Times New Roman" w:hAnsi="Times New Roman"/>
          <w:b/>
          <w:color w:val="000000" w:themeColor="text1"/>
        </w:rPr>
      </w:pPr>
    </w:p>
    <w:p w14:paraId="2E67ECE0" w14:textId="77777777" w:rsidR="00BD32C6" w:rsidRPr="00A50C59" w:rsidRDefault="00BD32C6" w:rsidP="00BD32C6">
      <w:pPr>
        <w:pStyle w:val="ListParagraph"/>
        <w:numPr>
          <w:ilvl w:val="0"/>
          <w:numId w:val="26"/>
        </w:numPr>
      </w:pPr>
      <w:r w:rsidRPr="00A50C59">
        <w:t xml:space="preserve">What is the carbon footprint of plastic? </w:t>
      </w:r>
      <w:hyperlink r:id="rId19" w:history="1">
        <w:r w:rsidRPr="00A50C59">
          <w:rPr>
            <w:rStyle w:val="Hyperlink"/>
          </w:rPr>
          <w:t>http://stopplastics.ca/carbon-footprint-plastic</w:t>
        </w:r>
      </w:hyperlink>
      <w:r w:rsidRPr="00A50C59">
        <w:t xml:space="preserve">; </w:t>
      </w:r>
      <w:hyperlink r:id="rId20" w:history="1">
        <w:r w:rsidRPr="00A50C59">
          <w:rPr>
            <w:rStyle w:val="Hyperlink"/>
          </w:rPr>
          <w:t>https://timeforchange.org/plastic-bags-and-plastic-bottles-CO2-emissions</w:t>
        </w:r>
      </w:hyperlink>
      <w:r w:rsidRPr="00A50C59">
        <w:t>; https://sciencing.com/carbon-footprint-plastic-bottle-12307187.html</w:t>
      </w:r>
    </w:p>
    <w:p w14:paraId="63F721BE" w14:textId="77777777" w:rsidR="00BD32C6" w:rsidRPr="00A50C59" w:rsidRDefault="00BD32C6" w:rsidP="00BD32C6">
      <w:pPr>
        <w:pStyle w:val="ListParagraph"/>
        <w:numPr>
          <w:ilvl w:val="0"/>
          <w:numId w:val="26"/>
        </w:numPr>
      </w:pPr>
      <w:r w:rsidRPr="00A50C59">
        <w:t>What can you do as an active, informed citizen to reduce the use of plastic?</w:t>
      </w:r>
    </w:p>
    <w:p w14:paraId="1AD66418" w14:textId="77777777" w:rsidR="00BD32C6" w:rsidRDefault="00BD32C6" w:rsidP="00BD32C6">
      <w:pPr>
        <w:pStyle w:val="ListParagraph"/>
        <w:numPr>
          <w:ilvl w:val="0"/>
          <w:numId w:val="26"/>
        </w:numPr>
      </w:pPr>
      <w:r w:rsidRPr="00A50C59">
        <w:t xml:space="preserve">In groups research the Great Pacific Garbage Patch. Include where it is, source of the garbage, its size, quantity of rubbish, effects on humans and marine life, solutions and research. </w:t>
      </w:r>
      <w:hyperlink r:id="rId21" w:history="1">
        <w:r w:rsidRPr="00A50C59">
          <w:rPr>
            <w:rStyle w:val="Hyperlink"/>
          </w:rPr>
          <w:t>https://www.theoceancleanup.com/great-pacific-garbage-patch/</w:t>
        </w:r>
      </w:hyperlink>
      <w:r w:rsidRPr="00A50C59">
        <w:t xml:space="preserve">; </w:t>
      </w:r>
      <w:hyperlink r:id="rId22" w:history="1">
        <w:r w:rsidRPr="00A50C59">
          <w:rPr>
            <w:rStyle w:val="Hyperlink"/>
          </w:rPr>
          <w:t>https://www.nationalgeographic.org/encyclopedia/great-pacific-garbage-patch/</w:t>
        </w:r>
      </w:hyperlink>
      <w:r w:rsidRPr="00A50C59">
        <w:t xml:space="preserve">; </w:t>
      </w:r>
      <w:hyperlink r:id="rId23" w:anchor="gs.1ywbgi" w:history="1">
        <w:r w:rsidRPr="001711F8">
          <w:rPr>
            <w:rStyle w:val="Hyperlink"/>
          </w:rPr>
          <w:t>https://www.wwf.org.au/news/blogs/how-can-we-destroy-the-great-pacific-garbage-patch#gs.1ywbgi</w:t>
        </w:r>
      </w:hyperlink>
    </w:p>
    <w:p w14:paraId="2DCAC00A" w14:textId="77777777" w:rsidR="00BD32C6" w:rsidRPr="00A50C59" w:rsidRDefault="00BD32C6" w:rsidP="00BD32C6"/>
    <w:p w14:paraId="22802D8C" w14:textId="4726914E" w:rsidR="001257FC" w:rsidRPr="00DC6199" w:rsidRDefault="00BD32C6" w:rsidP="001257FC">
      <w:pPr>
        <w:pStyle w:val="ListParagraph"/>
        <w:numPr>
          <w:ilvl w:val="0"/>
          <w:numId w:val="30"/>
        </w:numPr>
        <w:autoSpaceDE w:val="0"/>
        <w:autoSpaceDN w:val="0"/>
        <w:adjustRightInd w:val="0"/>
        <w:rPr>
          <w:rFonts w:ascii="Times New Roman" w:hAnsi="Times New Roman"/>
          <w:b/>
          <w:color w:val="2E74B5" w:themeColor="accent1" w:themeShade="BF"/>
        </w:rPr>
      </w:pPr>
      <w:r w:rsidRPr="00DC6199">
        <w:rPr>
          <w:rFonts w:ascii="Times New Roman" w:hAnsi="Times New Roman"/>
          <w:b/>
          <w:color w:val="2E74B5" w:themeColor="accent1" w:themeShade="BF"/>
        </w:rPr>
        <w:t>Read</w:t>
      </w:r>
      <w:r w:rsidR="00E31415">
        <w:rPr>
          <w:rFonts w:ascii="Times New Roman" w:hAnsi="Times New Roman"/>
          <w:b/>
          <w:color w:val="2E74B5" w:themeColor="accent1" w:themeShade="BF"/>
        </w:rPr>
        <w:t>:</w:t>
      </w:r>
    </w:p>
    <w:p w14:paraId="563618DF" w14:textId="2B19BD00" w:rsidR="00BD32C6" w:rsidRPr="00DC6199" w:rsidRDefault="00BD32C6" w:rsidP="001257FC">
      <w:pPr>
        <w:autoSpaceDE w:val="0"/>
        <w:autoSpaceDN w:val="0"/>
        <w:adjustRightInd w:val="0"/>
        <w:ind w:left="360"/>
        <w:rPr>
          <w:rFonts w:ascii="Times New Roman" w:hAnsi="Times New Roman"/>
          <w:b/>
          <w:color w:val="2E74B5" w:themeColor="accent1" w:themeShade="BF"/>
        </w:rPr>
      </w:pPr>
      <w:r w:rsidRPr="00DC6199">
        <w:rPr>
          <w:rFonts w:ascii="Times New Roman" w:hAnsi="Times New Roman"/>
          <w:b/>
          <w:color w:val="2E74B5" w:themeColor="accent1" w:themeShade="BF"/>
        </w:rPr>
        <w:t xml:space="preserve"> </w:t>
      </w:r>
      <w:r w:rsidR="001257FC" w:rsidRPr="00DC6199">
        <w:rPr>
          <w:rFonts w:ascii="Times New Roman" w:hAnsi="Times New Roman"/>
          <w:b/>
          <w:color w:val="2E74B5" w:themeColor="accent1" w:themeShade="BF"/>
        </w:rPr>
        <w:t xml:space="preserve">    </w:t>
      </w:r>
      <w:r w:rsidR="00E31415">
        <w:rPr>
          <w:rFonts w:ascii="Times New Roman" w:hAnsi="Times New Roman"/>
          <w:b/>
          <w:color w:val="2E74B5" w:themeColor="accent1" w:themeShade="BF"/>
        </w:rPr>
        <w:tab/>
      </w:r>
      <w:r w:rsidR="00E31415">
        <w:rPr>
          <w:rFonts w:ascii="Times New Roman" w:hAnsi="Times New Roman"/>
          <w:b/>
          <w:color w:val="2E74B5" w:themeColor="accent1" w:themeShade="BF"/>
        </w:rPr>
        <w:tab/>
      </w:r>
      <w:r w:rsidR="0071295B">
        <w:rPr>
          <w:rFonts w:ascii="Times New Roman" w:hAnsi="Times New Roman"/>
          <w:b/>
          <w:color w:val="2E74B5" w:themeColor="accent1" w:themeShade="BF"/>
        </w:rPr>
        <w:t xml:space="preserve">D. </w:t>
      </w:r>
      <w:r w:rsidRPr="00DC6199">
        <w:rPr>
          <w:rFonts w:ascii="Times New Roman" w:hAnsi="Times New Roman"/>
          <w:b/>
          <w:color w:val="2E74B5" w:themeColor="accent1" w:themeShade="BF"/>
        </w:rPr>
        <w:t>What is the supply side of the EF?  Biocapacity</w:t>
      </w:r>
    </w:p>
    <w:p w14:paraId="746509A9" w14:textId="04AE5A02" w:rsidR="00BD32C6" w:rsidRPr="00DC6199" w:rsidRDefault="00BD32C6" w:rsidP="00BD32C6">
      <w:pPr>
        <w:rPr>
          <w:b/>
          <w:color w:val="2E74B5" w:themeColor="accent1" w:themeShade="BF"/>
        </w:rPr>
      </w:pPr>
      <w:r w:rsidRPr="00DC6199">
        <w:rPr>
          <w:b/>
          <w:color w:val="2E74B5" w:themeColor="accent1" w:themeShade="BF"/>
        </w:rPr>
        <w:t xml:space="preserve">         </w:t>
      </w:r>
      <w:r w:rsidR="001257FC" w:rsidRPr="00DC6199">
        <w:rPr>
          <w:b/>
          <w:color w:val="2E74B5" w:themeColor="accent1" w:themeShade="BF"/>
        </w:rPr>
        <w:t xml:space="preserve">  </w:t>
      </w:r>
      <w:r w:rsidR="00E31415">
        <w:rPr>
          <w:b/>
          <w:color w:val="2E74B5" w:themeColor="accent1" w:themeShade="BF"/>
        </w:rPr>
        <w:tab/>
      </w:r>
      <w:r w:rsidR="001257FC" w:rsidRPr="00DC6199">
        <w:rPr>
          <w:b/>
          <w:color w:val="2E74B5" w:themeColor="accent1" w:themeShade="BF"/>
        </w:rPr>
        <w:t xml:space="preserve"> </w:t>
      </w:r>
      <w:r w:rsidR="00E31415">
        <w:rPr>
          <w:b/>
          <w:color w:val="2E74B5" w:themeColor="accent1" w:themeShade="BF"/>
        </w:rPr>
        <w:tab/>
      </w:r>
      <w:r w:rsidR="0071295B">
        <w:rPr>
          <w:b/>
          <w:color w:val="2E74B5" w:themeColor="accent1" w:themeShade="BF"/>
        </w:rPr>
        <w:t xml:space="preserve">E. </w:t>
      </w:r>
      <w:r w:rsidRPr="00DC6199">
        <w:rPr>
          <w:b/>
          <w:color w:val="2E74B5" w:themeColor="accent1" w:themeShade="BF"/>
        </w:rPr>
        <w:t xml:space="preserve">What is the environmental problem? </w:t>
      </w:r>
    </w:p>
    <w:p w14:paraId="633092C0" w14:textId="298C034B" w:rsidR="00BD32C6" w:rsidRPr="00DC6199" w:rsidRDefault="00BD32C6" w:rsidP="00BD32C6">
      <w:pPr>
        <w:rPr>
          <w:b/>
          <w:color w:val="2E74B5" w:themeColor="accent1" w:themeShade="BF"/>
        </w:rPr>
      </w:pPr>
      <w:r w:rsidRPr="00DC6199">
        <w:rPr>
          <w:b/>
          <w:color w:val="2E74B5" w:themeColor="accent1" w:themeShade="BF"/>
        </w:rPr>
        <w:t xml:space="preserve">         </w:t>
      </w:r>
      <w:r w:rsidR="001257FC" w:rsidRPr="00DC6199">
        <w:rPr>
          <w:b/>
          <w:color w:val="2E74B5" w:themeColor="accent1" w:themeShade="BF"/>
        </w:rPr>
        <w:t xml:space="preserve">   </w:t>
      </w:r>
      <w:r w:rsidR="00E31415">
        <w:rPr>
          <w:b/>
          <w:color w:val="2E74B5" w:themeColor="accent1" w:themeShade="BF"/>
        </w:rPr>
        <w:tab/>
      </w:r>
      <w:r w:rsidR="00E31415">
        <w:rPr>
          <w:b/>
          <w:color w:val="2E74B5" w:themeColor="accent1" w:themeShade="BF"/>
        </w:rPr>
        <w:tab/>
      </w:r>
      <w:r w:rsidR="0071295B">
        <w:rPr>
          <w:b/>
          <w:color w:val="2E74B5" w:themeColor="accent1" w:themeShade="BF"/>
        </w:rPr>
        <w:t xml:space="preserve">F. </w:t>
      </w:r>
      <w:r w:rsidRPr="00DC6199">
        <w:rPr>
          <w:b/>
          <w:color w:val="2E74B5" w:themeColor="accent1" w:themeShade="BF"/>
        </w:rPr>
        <w:t xml:space="preserve">What is meant by Ecological Overshoot? Is this a problem? </w:t>
      </w:r>
    </w:p>
    <w:p w14:paraId="597AC16A" w14:textId="77777777" w:rsidR="00BD32C6" w:rsidRPr="00DC6199" w:rsidRDefault="00BD32C6" w:rsidP="00DC6199">
      <w:pPr>
        <w:pStyle w:val="ListParagraph"/>
        <w:ind w:left="284"/>
        <w:rPr>
          <w:rFonts w:cstheme="minorHAnsi"/>
          <w:iCs/>
          <w:color w:val="000000" w:themeColor="text1"/>
        </w:rPr>
      </w:pPr>
    </w:p>
    <w:p w14:paraId="555AEE67" w14:textId="5E25F462" w:rsidR="00BD32C6" w:rsidRPr="00DC6199" w:rsidRDefault="00DC6199" w:rsidP="00BD32C6">
      <w:pPr>
        <w:pStyle w:val="ListParagraph"/>
        <w:numPr>
          <w:ilvl w:val="0"/>
          <w:numId w:val="27"/>
        </w:numPr>
        <w:ind w:left="284" w:hanging="142"/>
        <w:rPr>
          <w:rFonts w:cstheme="minorHAnsi"/>
          <w:iCs/>
          <w:color w:val="000000" w:themeColor="text1"/>
        </w:rPr>
      </w:pPr>
      <w:r w:rsidRPr="00DC6199">
        <w:rPr>
          <w:rFonts w:cstheme="minorHAnsi"/>
          <w:iCs/>
          <w:color w:val="000000" w:themeColor="text1"/>
        </w:rPr>
        <w:t>In groups m</w:t>
      </w:r>
      <w:r w:rsidR="00BD32C6" w:rsidRPr="00DC6199">
        <w:rPr>
          <w:rFonts w:cstheme="minorHAnsi"/>
          <w:iCs/>
          <w:color w:val="000000" w:themeColor="text1"/>
        </w:rPr>
        <w:t>ind map</w:t>
      </w:r>
      <w:r w:rsidRPr="00DC6199">
        <w:rPr>
          <w:rFonts w:cstheme="minorHAnsi"/>
          <w:iCs/>
          <w:color w:val="000000" w:themeColor="text1"/>
        </w:rPr>
        <w:t xml:space="preserve"> responses to </w:t>
      </w:r>
      <w:r w:rsidR="00BD32C6" w:rsidRPr="00DC6199">
        <w:rPr>
          <w:rFonts w:cstheme="minorHAnsi"/>
          <w:iCs/>
          <w:color w:val="000000" w:themeColor="text1"/>
        </w:rPr>
        <w:t xml:space="preserve">the following </w:t>
      </w:r>
      <w:r w:rsidRPr="00DC6199">
        <w:rPr>
          <w:rFonts w:cstheme="minorHAnsi"/>
          <w:iCs/>
          <w:color w:val="000000" w:themeColor="text1"/>
        </w:rPr>
        <w:t>question</w:t>
      </w:r>
      <w:r w:rsidR="00BD32C6" w:rsidRPr="00DC6199">
        <w:rPr>
          <w:rFonts w:cstheme="minorHAnsi"/>
          <w:iCs/>
          <w:color w:val="000000" w:themeColor="text1"/>
        </w:rPr>
        <w:t>. “How do we decrease our resource use and at the same time create a future that provides food, water and energy for about 9 billion people that will share the planet in 2050”?</w:t>
      </w:r>
    </w:p>
    <w:p w14:paraId="1C78B8AA" w14:textId="77777777" w:rsidR="00BD32C6" w:rsidRPr="00DC6199" w:rsidRDefault="00BD32C6" w:rsidP="00BD32C6">
      <w:pPr>
        <w:pStyle w:val="ListParagraph"/>
        <w:numPr>
          <w:ilvl w:val="0"/>
          <w:numId w:val="27"/>
        </w:numPr>
        <w:ind w:left="284" w:hanging="142"/>
        <w:rPr>
          <w:rFonts w:cstheme="minorHAnsi"/>
          <w:iCs/>
          <w:color w:val="000000" w:themeColor="text1"/>
        </w:rPr>
      </w:pPr>
      <w:r w:rsidRPr="00DC6199">
        <w:rPr>
          <w:rFonts w:cstheme="minorHAnsi"/>
          <w:iCs/>
          <w:color w:val="000000" w:themeColor="text1"/>
        </w:rPr>
        <w:t>Suggest how we could return to ‘one-planet living’ by 2050.</w:t>
      </w:r>
    </w:p>
    <w:p w14:paraId="5E512407" w14:textId="798D3924" w:rsidR="00BD32C6" w:rsidRPr="00DC6199" w:rsidRDefault="00BD32C6" w:rsidP="00BD32C6">
      <w:pPr>
        <w:pStyle w:val="ListParagraph"/>
        <w:numPr>
          <w:ilvl w:val="0"/>
          <w:numId w:val="27"/>
        </w:numPr>
        <w:ind w:left="284" w:hanging="142"/>
        <w:rPr>
          <w:rStyle w:val="Hyperlink"/>
          <w:rFonts w:cstheme="minorHAnsi"/>
          <w:iCs/>
          <w:color w:val="000000" w:themeColor="text1"/>
          <w:u w:val="none"/>
        </w:rPr>
      </w:pPr>
      <w:r w:rsidRPr="00DC6199">
        <w:rPr>
          <w:rFonts w:cstheme="minorHAnsi"/>
          <w:iCs/>
          <w:color w:val="000000" w:themeColor="text1"/>
        </w:rPr>
        <w:t xml:space="preserve">Explain this statement. “The best tool for measuring human impacts on the planet may be a dashboard of environmental indicators, not a footprint.” </w:t>
      </w:r>
      <w:hyperlink r:id="rId24" w:history="1">
        <w:r w:rsidRPr="00DC6199">
          <w:rPr>
            <w:rStyle w:val="Hyperlink"/>
            <w:rFonts w:cstheme="minorHAnsi"/>
            <w:iCs/>
            <w:color w:val="000000" w:themeColor="text1"/>
          </w:rPr>
          <w:t>https://theconversation.com/yes-humans-are-depleting-earths-resources-but-footprint-estimates-dont-tell-the-full-story-100705</w:t>
        </w:r>
      </w:hyperlink>
    </w:p>
    <w:p w14:paraId="39D6102A" w14:textId="77777777" w:rsidR="00DC6199" w:rsidRPr="00DC6199" w:rsidRDefault="00DC6199" w:rsidP="00DC6199">
      <w:pPr>
        <w:pStyle w:val="ListParagraph"/>
        <w:ind w:left="284"/>
        <w:rPr>
          <w:rFonts w:cstheme="minorHAnsi"/>
          <w:iCs/>
          <w:color w:val="000000" w:themeColor="text1"/>
        </w:rPr>
      </w:pPr>
    </w:p>
    <w:p w14:paraId="26208607" w14:textId="2CCA92B0" w:rsidR="00DC6199" w:rsidRPr="00DC6199" w:rsidRDefault="00BD32C6" w:rsidP="00DC6199">
      <w:pPr>
        <w:pStyle w:val="ListParagraph"/>
        <w:numPr>
          <w:ilvl w:val="0"/>
          <w:numId w:val="27"/>
        </w:numPr>
        <w:ind w:left="284" w:hanging="142"/>
        <w:rPr>
          <w:rFonts w:cstheme="minorHAnsi"/>
          <w:iCs/>
          <w:color w:val="000000" w:themeColor="text1"/>
          <w:u w:val="single"/>
        </w:rPr>
      </w:pPr>
      <w:r w:rsidRPr="00DC6199">
        <w:rPr>
          <w:rFonts w:eastAsia="Times New Roman" w:cstheme="minorHAnsi"/>
          <w:iCs/>
          <w:color w:val="000000" w:themeColor="text1"/>
          <w:lang w:eastAsia="en-AU"/>
        </w:rPr>
        <w:t>Ecological overshoot</w:t>
      </w:r>
      <w:r w:rsidR="00DC6199">
        <w:rPr>
          <w:rFonts w:eastAsia="Times New Roman" w:cstheme="minorHAnsi"/>
          <w:iCs/>
          <w:color w:val="000000" w:themeColor="text1"/>
          <w:lang w:eastAsia="en-AU"/>
        </w:rPr>
        <w:t>. Identify the main message in each of these articles</w:t>
      </w:r>
    </w:p>
    <w:p w14:paraId="48C282D9" w14:textId="77777777" w:rsidR="00DC6199" w:rsidRPr="00DC6199" w:rsidRDefault="00DC6199" w:rsidP="00DC6199">
      <w:pPr>
        <w:pStyle w:val="ListParagraph"/>
        <w:rPr>
          <w:rFonts w:eastAsia="Times New Roman" w:cstheme="minorHAnsi"/>
          <w:iCs/>
          <w:lang w:eastAsia="en-AU"/>
        </w:rPr>
      </w:pPr>
    </w:p>
    <w:p w14:paraId="2AE128AB" w14:textId="726A2F65" w:rsidR="00DC6199" w:rsidRDefault="00545ABB" w:rsidP="00DC6199">
      <w:pPr>
        <w:pStyle w:val="ListParagraph"/>
        <w:ind w:left="284"/>
        <w:rPr>
          <w:rFonts w:eastAsia="Times New Roman" w:cstheme="minorHAnsi"/>
          <w:iCs/>
          <w:lang w:eastAsia="en-AU"/>
        </w:rPr>
      </w:pPr>
      <w:hyperlink r:id="rId25" w:history="1">
        <w:r w:rsidR="00DC6199" w:rsidRPr="00953004">
          <w:rPr>
            <w:rStyle w:val="Hyperlink"/>
            <w:rFonts w:eastAsia="Times New Roman" w:cstheme="minorHAnsi"/>
            <w:iCs/>
            <w:lang w:eastAsia="en-AU"/>
          </w:rPr>
          <w:t>https://wwf.panda.org/knowledge_hub/all_publications/living_planet_report_timeline/lpr_2012/demands_on_our_planet/overshoot/</w:t>
        </w:r>
      </w:hyperlink>
    </w:p>
    <w:p w14:paraId="6EA91E24" w14:textId="77777777" w:rsidR="00DC6199" w:rsidRPr="00DC6199" w:rsidRDefault="00DC6199" w:rsidP="00DC6199">
      <w:pPr>
        <w:pStyle w:val="ListParagraph"/>
        <w:ind w:left="284"/>
        <w:rPr>
          <w:rFonts w:cstheme="minorHAnsi"/>
          <w:iCs/>
          <w:color w:val="000000" w:themeColor="text1"/>
          <w:u w:val="single"/>
        </w:rPr>
      </w:pPr>
    </w:p>
    <w:p w14:paraId="69E00B50" w14:textId="287B1007" w:rsidR="00BD32C6" w:rsidRPr="00DC6199" w:rsidRDefault="00545ABB" w:rsidP="00DC6199">
      <w:pPr>
        <w:pStyle w:val="ListParagraph"/>
        <w:ind w:left="284"/>
        <w:rPr>
          <w:rStyle w:val="Hyperlink"/>
          <w:rFonts w:cstheme="minorHAnsi"/>
          <w:iCs/>
          <w:color w:val="000000" w:themeColor="text1"/>
        </w:rPr>
      </w:pPr>
      <w:hyperlink r:id="rId26" w:history="1">
        <w:r w:rsidR="00DC6199" w:rsidRPr="00953004">
          <w:rPr>
            <w:rStyle w:val="Hyperlink"/>
            <w:rFonts w:eastAsia="Times New Roman" w:cstheme="minorHAnsi"/>
            <w:iCs/>
            <w:lang w:eastAsia="en-AU"/>
          </w:rPr>
          <w:t>https://theconversation.com/yes-humans-are-depleting-earths-resources-but-footprint-estimates-dont-tell-the-full-story-100705</w:t>
        </w:r>
      </w:hyperlink>
    </w:p>
    <w:p w14:paraId="531EF60B" w14:textId="77777777" w:rsidR="00BD32C6" w:rsidRDefault="00BD32C6" w:rsidP="00BD32C6">
      <w:pPr>
        <w:rPr>
          <w:b/>
        </w:rPr>
      </w:pPr>
      <w:r>
        <w:rPr>
          <w:b/>
        </w:rPr>
        <w:t xml:space="preserve">          </w:t>
      </w:r>
    </w:p>
    <w:p w14:paraId="434E7D57" w14:textId="77777777" w:rsidR="00BD32C6" w:rsidRDefault="00BD32C6" w:rsidP="00BD32C6">
      <w:pPr>
        <w:rPr>
          <w:b/>
        </w:rPr>
      </w:pPr>
    </w:p>
    <w:p w14:paraId="0DD657AA" w14:textId="77777777" w:rsidR="00DC6199" w:rsidRDefault="00BD32C6" w:rsidP="00DC6199">
      <w:pPr>
        <w:pStyle w:val="ListParagraph"/>
        <w:numPr>
          <w:ilvl w:val="0"/>
          <w:numId w:val="30"/>
        </w:numPr>
        <w:autoSpaceDE w:val="0"/>
        <w:autoSpaceDN w:val="0"/>
        <w:adjustRightInd w:val="0"/>
        <w:rPr>
          <w:rFonts w:ascii="Times New Roman" w:hAnsi="Times New Roman"/>
          <w:b/>
          <w:color w:val="2E74B5" w:themeColor="accent1" w:themeShade="BF"/>
        </w:rPr>
      </w:pPr>
      <w:r w:rsidRPr="00DC6199">
        <w:rPr>
          <w:rFonts w:ascii="Times New Roman" w:hAnsi="Times New Roman"/>
          <w:b/>
          <w:color w:val="2E74B5" w:themeColor="accent1" w:themeShade="BF"/>
        </w:rPr>
        <w:t xml:space="preserve">Read: </w:t>
      </w:r>
    </w:p>
    <w:p w14:paraId="352B481A" w14:textId="31B26B23" w:rsidR="00BD32C6" w:rsidRPr="00DC6199" w:rsidRDefault="0071295B" w:rsidP="00E31415">
      <w:pPr>
        <w:pStyle w:val="ListParagraph"/>
        <w:autoSpaceDE w:val="0"/>
        <w:autoSpaceDN w:val="0"/>
        <w:adjustRightInd w:val="0"/>
        <w:ind w:firstLine="720"/>
        <w:rPr>
          <w:rFonts w:ascii="Times New Roman" w:hAnsi="Times New Roman"/>
          <w:b/>
          <w:color w:val="2E74B5" w:themeColor="accent1" w:themeShade="BF"/>
        </w:rPr>
      </w:pPr>
      <w:r>
        <w:rPr>
          <w:rFonts w:ascii="Times New Roman" w:hAnsi="Times New Roman"/>
          <w:b/>
          <w:color w:val="2E74B5" w:themeColor="accent1" w:themeShade="BF"/>
        </w:rPr>
        <w:t xml:space="preserve">G. </w:t>
      </w:r>
      <w:r w:rsidR="00BD32C6" w:rsidRPr="00DC6199">
        <w:rPr>
          <w:rFonts w:ascii="Times New Roman" w:hAnsi="Times New Roman"/>
          <w:b/>
          <w:color w:val="2E74B5" w:themeColor="accent1" w:themeShade="BF"/>
        </w:rPr>
        <w:t>What are the inequalities between EF at a variety of scales?</w:t>
      </w:r>
    </w:p>
    <w:p w14:paraId="5879CA96" w14:textId="2AA1C103" w:rsidR="00BD32C6" w:rsidRPr="0071295B" w:rsidRDefault="0071295B" w:rsidP="0071295B">
      <w:pPr>
        <w:pStyle w:val="ListParagraph"/>
        <w:autoSpaceDE w:val="0"/>
        <w:autoSpaceDN w:val="0"/>
        <w:adjustRightInd w:val="0"/>
        <w:ind w:firstLine="720"/>
        <w:rPr>
          <w:rFonts w:ascii="Times New Roman" w:hAnsi="Times New Roman"/>
          <w:b/>
          <w:color w:val="2E74B5" w:themeColor="accent1" w:themeShade="BF"/>
        </w:rPr>
      </w:pPr>
      <w:r>
        <w:rPr>
          <w:rFonts w:ascii="Times New Roman" w:hAnsi="Times New Roman"/>
          <w:b/>
          <w:color w:val="2E74B5" w:themeColor="accent1" w:themeShade="BF"/>
        </w:rPr>
        <w:t xml:space="preserve">H. </w:t>
      </w:r>
      <w:r w:rsidR="00BD32C6" w:rsidRPr="00DC6199">
        <w:rPr>
          <w:rFonts w:ascii="Times New Roman" w:hAnsi="Times New Roman"/>
          <w:b/>
          <w:color w:val="2E74B5" w:themeColor="accent1" w:themeShade="BF"/>
        </w:rPr>
        <w:t xml:space="preserve">How can you reduce the EF? </w:t>
      </w:r>
      <w:r w:rsidR="00BD32C6" w:rsidRPr="0071295B">
        <w:rPr>
          <w:rFonts w:ascii="Times New Roman" w:hAnsi="Times New Roman"/>
          <w:b/>
          <w:color w:val="2E74B5" w:themeColor="accent1" w:themeShade="BF"/>
        </w:rPr>
        <w:t>Active citizenship</w:t>
      </w:r>
    </w:p>
    <w:p w14:paraId="535DBEB9" w14:textId="77777777" w:rsidR="00BD32C6" w:rsidRPr="005813EA" w:rsidRDefault="00BD32C6" w:rsidP="00BD32C6">
      <w:pPr>
        <w:autoSpaceDE w:val="0"/>
        <w:autoSpaceDN w:val="0"/>
        <w:adjustRightInd w:val="0"/>
        <w:rPr>
          <w:rFonts w:ascii="Times New Roman" w:hAnsi="Times New Roman"/>
          <w:b/>
          <w:color w:val="000000" w:themeColor="text1"/>
        </w:rPr>
      </w:pPr>
    </w:p>
    <w:p w14:paraId="4E6A9E11" w14:textId="77777777" w:rsidR="00BD32C6" w:rsidRPr="00DC6199" w:rsidRDefault="00BD32C6" w:rsidP="00BD32C6">
      <w:pPr>
        <w:numPr>
          <w:ilvl w:val="1"/>
          <w:numId w:val="28"/>
        </w:numPr>
        <w:tabs>
          <w:tab w:val="clear" w:pos="1440"/>
          <w:tab w:val="num" w:pos="567"/>
        </w:tabs>
        <w:ind w:left="851" w:hanging="567"/>
        <w:rPr>
          <w:rFonts w:cstheme="minorHAnsi"/>
          <w:bCs/>
          <w:iCs/>
        </w:rPr>
      </w:pPr>
      <w:r w:rsidRPr="00DC6199">
        <w:rPr>
          <w:rFonts w:cstheme="minorHAnsi"/>
          <w:bCs/>
          <w:iCs/>
        </w:rPr>
        <w:t>List all the environmentally friendly activities you perform in the home and at school?</w:t>
      </w:r>
    </w:p>
    <w:p w14:paraId="6B3ECA5D" w14:textId="77777777" w:rsidR="00BD32C6" w:rsidRPr="00DC6199" w:rsidRDefault="00BD32C6" w:rsidP="00BD32C6">
      <w:pPr>
        <w:numPr>
          <w:ilvl w:val="1"/>
          <w:numId w:val="28"/>
        </w:numPr>
        <w:tabs>
          <w:tab w:val="clear" w:pos="1440"/>
          <w:tab w:val="num" w:pos="567"/>
        </w:tabs>
        <w:ind w:left="851" w:hanging="567"/>
        <w:rPr>
          <w:rFonts w:cstheme="minorHAnsi"/>
          <w:bCs/>
          <w:iCs/>
        </w:rPr>
      </w:pPr>
      <w:r w:rsidRPr="00DC6199">
        <w:rPr>
          <w:rFonts w:cstheme="minorHAnsi"/>
          <w:bCs/>
          <w:iCs/>
        </w:rPr>
        <w:t xml:space="preserve">How can you live a more sustainable lifestyle? </w:t>
      </w:r>
    </w:p>
    <w:p w14:paraId="62E649F8" w14:textId="77777777" w:rsidR="00BD32C6" w:rsidRDefault="00BD32C6" w:rsidP="00BD32C6">
      <w:pPr>
        <w:rPr>
          <w:b/>
        </w:rPr>
      </w:pPr>
      <w:bookmarkStart w:id="0" w:name="_GoBack"/>
      <w:bookmarkEnd w:id="0"/>
    </w:p>
    <w:p w14:paraId="405033BC" w14:textId="77777777" w:rsidR="00BD32C6" w:rsidRPr="00441CD8" w:rsidRDefault="00BD32C6" w:rsidP="00441CD8"/>
    <w:p w14:paraId="528A6F45" w14:textId="77777777" w:rsidR="00441CD8" w:rsidRPr="00441CD8" w:rsidRDefault="00441CD8" w:rsidP="00441CD8"/>
    <w:p w14:paraId="44591A48" w14:textId="1F905413" w:rsidR="00441CD8" w:rsidRPr="00441CD8" w:rsidRDefault="00441CD8" w:rsidP="00441CD8">
      <w:pPr>
        <w:tabs>
          <w:tab w:val="left" w:pos="3337"/>
        </w:tabs>
      </w:pPr>
      <w:r>
        <w:tab/>
      </w:r>
    </w:p>
    <w:sectPr w:rsidR="00441CD8" w:rsidRPr="00441CD8" w:rsidSect="00884401">
      <w:headerReference w:type="default" r:id="rId27"/>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3A42A" w14:textId="77777777" w:rsidR="00545ABB" w:rsidRDefault="00545ABB" w:rsidP="003305D4">
      <w:r>
        <w:separator/>
      </w:r>
    </w:p>
  </w:endnote>
  <w:endnote w:type="continuationSeparator" w:id="0">
    <w:p w14:paraId="3F9B655E" w14:textId="77777777" w:rsidR="00545ABB" w:rsidRDefault="00545ABB" w:rsidP="00330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2B666" w14:textId="6BD5107C" w:rsidR="003305D4" w:rsidRPr="000A1BBE" w:rsidRDefault="003305D4">
    <w:pPr>
      <w:pStyle w:val="Footer"/>
      <w:rPr>
        <w:sz w:val="20"/>
        <w:szCs w:val="20"/>
      </w:rPr>
    </w:pPr>
    <w:r w:rsidRPr="000A1BBE">
      <w:rPr>
        <w:sz w:val="20"/>
        <w:szCs w:val="20"/>
      </w:rPr>
      <w:t xml:space="preserve">Created by </w:t>
    </w:r>
    <w:r w:rsidR="003B2739">
      <w:rPr>
        <w:sz w:val="20"/>
        <w:szCs w:val="20"/>
      </w:rPr>
      <w:t>Dr Susan Bliss</w:t>
    </w:r>
    <w:r w:rsidRPr="000A1BBE">
      <w:rPr>
        <w:sz w:val="20"/>
        <w:szCs w:val="20"/>
      </w:rPr>
      <w:t xml:space="preserve"> for GTANSW &amp; ACT </w:t>
    </w:r>
    <w:r w:rsidR="00ED6F11">
      <w:rPr>
        <w:sz w:val="20"/>
        <w:szCs w:val="20"/>
      </w:rPr>
      <w:t xml:space="preserve">for Bulletin </w:t>
    </w:r>
    <w:r w:rsidR="003B2739">
      <w:rPr>
        <w:sz w:val="20"/>
        <w:szCs w:val="20"/>
      </w:rPr>
      <w:t>3</w:t>
    </w:r>
    <w:r w:rsidR="00ED6F11">
      <w:rPr>
        <w:sz w:val="20"/>
        <w:szCs w:val="20"/>
      </w:rPr>
      <w:t xml:space="preserve">, </w:t>
    </w:r>
    <w:r w:rsidRPr="000A1BBE">
      <w:rPr>
        <w:sz w:val="20"/>
        <w:szCs w:val="20"/>
      </w:rPr>
      <w:t xml:space="preserve">2019 </w:t>
    </w:r>
  </w:p>
  <w:p w14:paraId="3394621C" w14:textId="77777777" w:rsidR="003305D4" w:rsidRDefault="00330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449A7" w14:textId="77777777" w:rsidR="00545ABB" w:rsidRDefault="00545ABB" w:rsidP="003305D4">
      <w:r>
        <w:separator/>
      </w:r>
    </w:p>
  </w:footnote>
  <w:footnote w:type="continuationSeparator" w:id="0">
    <w:p w14:paraId="58CF88F3" w14:textId="77777777" w:rsidR="00545ABB" w:rsidRDefault="00545ABB" w:rsidP="00330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3EC64" w14:textId="3D398677" w:rsidR="003305D4" w:rsidRPr="000A1BBE" w:rsidRDefault="003305D4" w:rsidP="000A1BBE">
    <w:pPr>
      <w:pStyle w:val="Header"/>
      <w:jc w:val="center"/>
      <w:rPr>
        <w:sz w:val="20"/>
        <w:szCs w:val="20"/>
      </w:rPr>
    </w:pPr>
    <w:r w:rsidRPr="000A1BBE">
      <w:rPr>
        <w:sz w:val="20"/>
        <w:szCs w:val="20"/>
      </w:rPr>
      <w:t xml:space="preserve">The Geography Bulletin: Student </w:t>
    </w:r>
    <w:r w:rsidR="00FE14DF" w:rsidRPr="000A1BBE">
      <w:rPr>
        <w:sz w:val="20"/>
        <w:szCs w:val="20"/>
      </w:rPr>
      <w:t>activities</w:t>
    </w:r>
    <w:r w:rsidRPr="000A1BBE">
      <w:rPr>
        <w:sz w:val="20"/>
        <w:szCs w:val="20"/>
      </w:rPr>
      <w:t xml:space="preserve"> Edition </w:t>
    </w:r>
    <w:r w:rsidR="003B2739">
      <w:rPr>
        <w:sz w:val="20"/>
        <w:szCs w:val="20"/>
      </w:rPr>
      <w:t>3</w:t>
    </w:r>
    <w:r w:rsidRPr="000A1BBE">
      <w:rPr>
        <w:sz w:val="20"/>
        <w:szCs w:val="20"/>
      </w:rPr>
      <w:t xml:space="preserve">, 2019 (Volume 51, No </w:t>
    </w:r>
    <w:r w:rsidR="003B2739">
      <w:rPr>
        <w:sz w:val="20"/>
        <w:szCs w:val="20"/>
      </w:rPr>
      <w:t>3</w:t>
    </w:r>
    <w:r w:rsidRPr="000A1BBE">
      <w:rPr>
        <w:sz w:val="20"/>
        <w:szCs w:val="20"/>
      </w:rPr>
      <w:t>)</w:t>
    </w:r>
  </w:p>
  <w:p w14:paraId="1A9DD3BB" w14:textId="77777777" w:rsidR="003305D4" w:rsidRPr="000A1BBE" w:rsidRDefault="003305D4">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77F7D"/>
    <w:multiLevelType w:val="hybridMultilevel"/>
    <w:tmpl w:val="4DF4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72120"/>
    <w:multiLevelType w:val="hybridMultilevel"/>
    <w:tmpl w:val="10BA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49051B"/>
    <w:multiLevelType w:val="hybridMultilevel"/>
    <w:tmpl w:val="FB3E35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4" w15:restartNumberingAfterBreak="0">
    <w:nsid w:val="22746A88"/>
    <w:multiLevelType w:val="hybridMultilevel"/>
    <w:tmpl w:val="1E5ABC66"/>
    <w:lvl w:ilvl="0" w:tplc="3C80569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B408C"/>
    <w:multiLevelType w:val="hybridMultilevel"/>
    <w:tmpl w:val="032E5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B142DC"/>
    <w:multiLevelType w:val="hybridMultilevel"/>
    <w:tmpl w:val="6526E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5D0A1D"/>
    <w:multiLevelType w:val="hybridMultilevel"/>
    <w:tmpl w:val="3EAC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104E4"/>
    <w:multiLevelType w:val="hybridMultilevel"/>
    <w:tmpl w:val="BEC05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4C33BF"/>
    <w:multiLevelType w:val="hybridMultilevel"/>
    <w:tmpl w:val="C674F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31CD4"/>
    <w:multiLevelType w:val="hybridMultilevel"/>
    <w:tmpl w:val="712E7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710F6"/>
    <w:multiLevelType w:val="hybridMultilevel"/>
    <w:tmpl w:val="D90E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80A1E"/>
    <w:multiLevelType w:val="hybridMultilevel"/>
    <w:tmpl w:val="496AEF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7A4AC4"/>
    <w:multiLevelType w:val="hybridMultilevel"/>
    <w:tmpl w:val="93E4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C2D68"/>
    <w:multiLevelType w:val="hybridMultilevel"/>
    <w:tmpl w:val="198A2B9A"/>
    <w:lvl w:ilvl="0" w:tplc="BBF09846">
      <w:start w:val="2"/>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0220B02"/>
    <w:multiLevelType w:val="hybridMultilevel"/>
    <w:tmpl w:val="D9A41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534F5"/>
    <w:multiLevelType w:val="hybridMultilevel"/>
    <w:tmpl w:val="D610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F6AB9"/>
    <w:multiLevelType w:val="hybridMultilevel"/>
    <w:tmpl w:val="2B28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E333E"/>
    <w:multiLevelType w:val="hybridMultilevel"/>
    <w:tmpl w:val="1796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933001"/>
    <w:multiLevelType w:val="hybridMultilevel"/>
    <w:tmpl w:val="C848FAE8"/>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50DEA3EA">
      <w:start w:val="10"/>
      <w:numFmt w:val="lowerLetter"/>
      <w:lvlText w:val="%3."/>
      <w:lvlJc w:val="left"/>
      <w:pPr>
        <w:ind w:left="2340" w:hanging="36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50366CF6"/>
    <w:multiLevelType w:val="hybridMultilevel"/>
    <w:tmpl w:val="E438E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8A56F49"/>
    <w:multiLevelType w:val="hybridMultilevel"/>
    <w:tmpl w:val="0C5EE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CB12E87"/>
    <w:multiLevelType w:val="hybridMultilevel"/>
    <w:tmpl w:val="3D704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81746E"/>
    <w:multiLevelType w:val="hybridMultilevel"/>
    <w:tmpl w:val="DA0ED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671125"/>
    <w:multiLevelType w:val="hybridMultilevel"/>
    <w:tmpl w:val="CF1268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5553AA5"/>
    <w:multiLevelType w:val="hybridMultilevel"/>
    <w:tmpl w:val="12AC9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F5109C"/>
    <w:multiLevelType w:val="hybridMultilevel"/>
    <w:tmpl w:val="E8BAC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36553D"/>
    <w:multiLevelType w:val="hybridMultilevel"/>
    <w:tmpl w:val="33C6BD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A60640"/>
    <w:multiLevelType w:val="hybridMultilevel"/>
    <w:tmpl w:val="5824B1AA"/>
    <w:lvl w:ilvl="0" w:tplc="AE4C11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AC7726"/>
    <w:multiLevelType w:val="hybridMultilevel"/>
    <w:tmpl w:val="808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D611A0"/>
    <w:multiLevelType w:val="hybridMultilevel"/>
    <w:tmpl w:val="9414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212B4C"/>
    <w:multiLevelType w:val="hybridMultilevel"/>
    <w:tmpl w:val="E4BCBF0C"/>
    <w:lvl w:ilvl="0" w:tplc="9F589688">
      <w:start w:val="1"/>
      <w:numFmt w:val="lowerLetter"/>
      <w:lvlText w:val="%1."/>
      <w:lvlJc w:val="left"/>
      <w:pPr>
        <w:ind w:left="360" w:hanging="360"/>
      </w:pPr>
      <w:rPr>
        <w:rFonts w:ascii="Times New Roman" w:eastAsiaTheme="minorHAnsi" w:hAnsi="Times New Roman"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6E3789"/>
    <w:multiLevelType w:val="hybridMultilevel"/>
    <w:tmpl w:val="8CAC1BC4"/>
    <w:lvl w:ilvl="0" w:tplc="BBF09846">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830781"/>
    <w:multiLevelType w:val="hybridMultilevel"/>
    <w:tmpl w:val="9714453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385B56"/>
    <w:multiLevelType w:val="hybridMultilevel"/>
    <w:tmpl w:val="54EE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4"/>
  </w:num>
  <w:num w:numId="4">
    <w:abstractNumId w:val="32"/>
  </w:num>
  <w:num w:numId="5">
    <w:abstractNumId w:val="5"/>
  </w:num>
  <w:num w:numId="6">
    <w:abstractNumId w:val="20"/>
  </w:num>
  <w:num w:numId="7">
    <w:abstractNumId w:val="23"/>
  </w:num>
  <w:num w:numId="8">
    <w:abstractNumId w:val="6"/>
  </w:num>
  <w:num w:numId="9">
    <w:abstractNumId w:val="26"/>
  </w:num>
  <w:num w:numId="10">
    <w:abstractNumId w:val="15"/>
  </w:num>
  <w:num w:numId="11">
    <w:abstractNumId w:val="29"/>
  </w:num>
  <w:num w:numId="12">
    <w:abstractNumId w:val="16"/>
  </w:num>
  <w:num w:numId="13">
    <w:abstractNumId w:val="8"/>
  </w:num>
  <w:num w:numId="14">
    <w:abstractNumId w:val="11"/>
  </w:num>
  <w:num w:numId="15">
    <w:abstractNumId w:val="10"/>
  </w:num>
  <w:num w:numId="16">
    <w:abstractNumId w:val="30"/>
  </w:num>
  <w:num w:numId="17">
    <w:abstractNumId w:val="28"/>
  </w:num>
  <w:num w:numId="18">
    <w:abstractNumId w:val="34"/>
  </w:num>
  <w:num w:numId="19">
    <w:abstractNumId w:val="13"/>
  </w:num>
  <w:num w:numId="20">
    <w:abstractNumId w:val="2"/>
  </w:num>
  <w:num w:numId="21">
    <w:abstractNumId w:val="31"/>
  </w:num>
  <w:num w:numId="22">
    <w:abstractNumId w:val="3"/>
  </w:num>
  <w:num w:numId="23">
    <w:abstractNumId w:val="22"/>
  </w:num>
  <w:num w:numId="24">
    <w:abstractNumId w:val="4"/>
  </w:num>
  <w:num w:numId="25">
    <w:abstractNumId w:val="9"/>
  </w:num>
  <w:num w:numId="26">
    <w:abstractNumId w:val="21"/>
  </w:num>
  <w:num w:numId="27">
    <w:abstractNumId w:val="24"/>
  </w:num>
  <w:num w:numId="28">
    <w:abstractNumId w:val="19"/>
  </w:num>
  <w:num w:numId="29">
    <w:abstractNumId w:val="12"/>
  </w:num>
  <w:num w:numId="30">
    <w:abstractNumId w:val="25"/>
  </w:num>
  <w:num w:numId="31">
    <w:abstractNumId w:val="27"/>
  </w:num>
  <w:num w:numId="32">
    <w:abstractNumId w:val="33"/>
  </w:num>
  <w:num w:numId="33">
    <w:abstractNumId w:val="1"/>
  </w:num>
  <w:num w:numId="34">
    <w:abstractNumId w:val="7"/>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D6D"/>
    <w:rsid w:val="00000D81"/>
    <w:rsid w:val="00010546"/>
    <w:rsid w:val="000308C4"/>
    <w:rsid w:val="000952E2"/>
    <w:rsid w:val="000A1BBE"/>
    <w:rsid w:val="000B3468"/>
    <w:rsid w:val="000F0C19"/>
    <w:rsid w:val="000F37E2"/>
    <w:rsid w:val="001107FC"/>
    <w:rsid w:val="001257FC"/>
    <w:rsid w:val="0014794E"/>
    <w:rsid w:val="00164ED5"/>
    <w:rsid w:val="00187319"/>
    <w:rsid w:val="00196B4D"/>
    <w:rsid w:val="001B4169"/>
    <w:rsid w:val="001D7FEA"/>
    <w:rsid w:val="001F3B05"/>
    <w:rsid w:val="0025489D"/>
    <w:rsid w:val="00282EC1"/>
    <w:rsid w:val="002D5BA6"/>
    <w:rsid w:val="00322FE5"/>
    <w:rsid w:val="003305D4"/>
    <w:rsid w:val="00343663"/>
    <w:rsid w:val="003B2739"/>
    <w:rsid w:val="00402989"/>
    <w:rsid w:val="00441CD8"/>
    <w:rsid w:val="004E541A"/>
    <w:rsid w:val="004E5495"/>
    <w:rsid w:val="004F4076"/>
    <w:rsid w:val="00507A96"/>
    <w:rsid w:val="00515C19"/>
    <w:rsid w:val="00542AEC"/>
    <w:rsid w:val="00545ABB"/>
    <w:rsid w:val="00567FF6"/>
    <w:rsid w:val="005E7095"/>
    <w:rsid w:val="00615EBF"/>
    <w:rsid w:val="006749C8"/>
    <w:rsid w:val="00680A74"/>
    <w:rsid w:val="006A6940"/>
    <w:rsid w:val="006F1858"/>
    <w:rsid w:val="007100E7"/>
    <w:rsid w:val="0071295B"/>
    <w:rsid w:val="0072171A"/>
    <w:rsid w:val="00721EC9"/>
    <w:rsid w:val="007534A1"/>
    <w:rsid w:val="007951F2"/>
    <w:rsid w:val="007B0C7E"/>
    <w:rsid w:val="00812625"/>
    <w:rsid w:val="008302FA"/>
    <w:rsid w:val="00840FA5"/>
    <w:rsid w:val="00855987"/>
    <w:rsid w:val="00874F88"/>
    <w:rsid w:val="00884401"/>
    <w:rsid w:val="00887055"/>
    <w:rsid w:val="00897E17"/>
    <w:rsid w:val="008D6725"/>
    <w:rsid w:val="008F58D3"/>
    <w:rsid w:val="008F62A0"/>
    <w:rsid w:val="009229B4"/>
    <w:rsid w:val="00936D71"/>
    <w:rsid w:val="00957FBF"/>
    <w:rsid w:val="0097793F"/>
    <w:rsid w:val="00A004E0"/>
    <w:rsid w:val="00A17C57"/>
    <w:rsid w:val="00AA1E1F"/>
    <w:rsid w:val="00AD0F94"/>
    <w:rsid w:val="00B137A2"/>
    <w:rsid w:val="00B14D6D"/>
    <w:rsid w:val="00B4474C"/>
    <w:rsid w:val="00B90439"/>
    <w:rsid w:val="00BB32F3"/>
    <w:rsid w:val="00BC0535"/>
    <w:rsid w:val="00BC1B0B"/>
    <w:rsid w:val="00BD1DED"/>
    <w:rsid w:val="00BD32C6"/>
    <w:rsid w:val="00BE0F46"/>
    <w:rsid w:val="00BE3717"/>
    <w:rsid w:val="00C3041F"/>
    <w:rsid w:val="00C87A33"/>
    <w:rsid w:val="00C9720F"/>
    <w:rsid w:val="00D15BFE"/>
    <w:rsid w:val="00D23248"/>
    <w:rsid w:val="00D96F7D"/>
    <w:rsid w:val="00DA1A95"/>
    <w:rsid w:val="00DB5F7A"/>
    <w:rsid w:val="00DC38B4"/>
    <w:rsid w:val="00DC6199"/>
    <w:rsid w:val="00DE5AF6"/>
    <w:rsid w:val="00E02861"/>
    <w:rsid w:val="00E15E3F"/>
    <w:rsid w:val="00E228EF"/>
    <w:rsid w:val="00E31415"/>
    <w:rsid w:val="00E74623"/>
    <w:rsid w:val="00E96D25"/>
    <w:rsid w:val="00ED6F11"/>
    <w:rsid w:val="00EE0EC6"/>
    <w:rsid w:val="00EF5A53"/>
    <w:rsid w:val="00F50816"/>
    <w:rsid w:val="00F66840"/>
    <w:rsid w:val="00F765D6"/>
    <w:rsid w:val="00F827E9"/>
    <w:rsid w:val="00FC1437"/>
    <w:rsid w:val="00FC4B64"/>
    <w:rsid w:val="00FD311A"/>
    <w:rsid w:val="00FE0337"/>
    <w:rsid w:val="00FE1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C19D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5D4"/>
    <w:pPr>
      <w:tabs>
        <w:tab w:val="center" w:pos="4680"/>
        <w:tab w:val="right" w:pos="9360"/>
      </w:tabs>
    </w:pPr>
  </w:style>
  <w:style w:type="character" w:customStyle="1" w:styleId="HeaderChar">
    <w:name w:val="Header Char"/>
    <w:basedOn w:val="DefaultParagraphFont"/>
    <w:link w:val="Header"/>
    <w:uiPriority w:val="99"/>
    <w:rsid w:val="003305D4"/>
  </w:style>
  <w:style w:type="paragraph" w:styleId="Footer">
    <w:name w:val="footer"/>
    <w:basedOn w:val="Normal"/>
    <w:link w:val="FooterChar"/>
    <w:uiPriority w:val="99"/>
    <w:unhideWhenUsed/>
    <w:rsid w:val="003305D4"/>
    <w:pPr>
      <w:tabs>
        <w:tab w:val="center" w:pos="4680"/>
        <w:tab w:val="right" w:pos="9360"/>
      </w:tabs>
    </w:pPr>
  </w:style>
  <w:style w:type="character" w:customStyle="1" w:styleId="FooterChar">
    <w:name w:val="Footer Char"/>
    <w:basedOn w:val="DefaultParagraphFont"/>
    <w:link w:val="Footer"/>
    <w:uiPriority w:val="99"/>
    <w:rsid w:val="003305D4"/>
  </w:style>
  <w:style w:type="character" w:styleId="Hyperlink">
    <w:name w:val="Hyperlink"/>
    <w:basedOn w:val="DefaultParagraphFont"/>
    <w:uiPriority w:val="99"/>
    <w:unhideWhenUsed/>
    <w:rsid w:val="003305D4"/>
    <w:rPr>
      <w:color w:val="0563C1" w:themeColor="hyperlink"/>
      <w:u w:val="single"/>
    </w:rPr>
  </w:style>
  <w:style w:type="character" w:styleId="UnresolvedMention">
    <w:name w:val="Unresolved Mention"/>
    <w:basedOn w:val="DefaultParagraphFont"/>
    <w:uiPriority w:val="99"/>
    <w:rsid w:val="003305D4"/>
    <w:rPr>
      <w:color w:val="605E5C"/>
      <w:shd w:val="clear" w:color="auto" w:fill="E1DFDD"/>
    </w:rPr>
  </w:style>
  <w:style w:type="paragraph" w:styleId="ListParagraph">
    <w:name w:val="List Paragraph"/>
    <w:basedOn w:val="Normal"/>
    <w:uiPriority w:val="34"/>
    <w:qFormat/>
    <w:rsid w:val="0072171A"/>
    <w:pPr>
      <w:ind w:left="720"/>
      <w:contextualSpacing/>
    </w:pPr>
  </w:style>
  <w:style w:type="character" w:styleId="FollowedHyperlink">
    <w:name w:val="FollowedHyperlink"/>
    <w:basedOn w:val="DefaultParagraphFont"/>
    <w:uiPriority w:val="99"/>
    <w:semiHidden/>
    <w:unhideWhenUsed/>
    <w:rsid w:val="00C9720F"/>
    <w:rPr>
      <w:color w:val="954F72" w:themeColor="followedHyperlink"/>
      <w:u w:val="single"/>
    </w:rPr>
  </w:style>
  <w:style w:type="table" w:styleId="TableGrid">
    <w:name w:val="Table Grid"/>
    <w:basedOn w:val="TableNormal"/>
    <w:uiPriority w:val="39"/>
    <w:rsid w:val="005E7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79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793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437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tansw.org.au/members/login.php" TargetMode="External"/><Relationship Id="rId13" Type="http://schemas.openxmlformats.org/officeDocument/2006/relationships/hyperlink" Target="http://www.greeneatz.com/foods-carbon-footprint.html" TargetMode="External"/><Relationship Id="rId18" Type="http://schemas.openxmlformats.org/officeDocument/2006/relationships/hyperlink" Target="https://theconversation.com/sustainable-shopping-for-eco-friendly-jeans-stop-washing-them-so-often-75781" TargetMode="External"/><Relationship Id="rId26" Type="http://schemas.openxmlformats.org/officeDocument/2006/relationships/hyperlink" Target="https://theconversation.com/yes-humans-are-depleting-earths-resources-but-footprint-estimates-dont-tell-the-full-story-100705" TargetMode="External"/><Relationship Id="rId3" Type="http://schemas.openxmlformats.org/officeDocument/2006/relationships/settings" Target="settings.xml"/><Relationship Id="rId21" Type="http://schemas.openxmlformats.org/officeDocument/2006/relationships/hyperlink" Target="https://www.theoceancleanup.com/great-pacific-garbage-patch/" TargetMode="External"/><Relationship Id="rId7" Type="http://schemas.openxmlformats.org/officeDocument/2006/relationships/image" Target="media/image1.jpg"/><Relationship Id="rId12" Type="http://schemas.openxmlformats.org/officeDocument/2006/relationships/hyperlink" Target="https://footprint.wwf.org.uk/" TargetMode="External"/><Relationship Id="rId17" Type="http://schemas.openxmlformats.org/officeDocument/2006/relationships/hyperlink" Target="https://www.vice.com/en_au/article/kzzpjm/your-jeans-are-ruining-the-earth-v24n7" TargetMode="External"/><Relationship Id="rId25" Type="http://schemas.openxmlformats.org/officeDocument/2006/relationships/hyperlink" Target="https://wwf.panda.org/knowledge_hub/all_publications/living_planet_report_timeline/lpr_2012/demands_on_our_planet/overshoot/" TargetMode="External"/><Relationship Id="rId2" Type="http://schemas.openxmlformats.org/officeDocument/2006/relationships/styles" Target="styles.xml"/><Relationship Id="rId16" Type="http://schemas.openxmlformats.org/officeDocument/2006/relationships/hyperlink" Target="https://bronwynvanvugt.wordpress.com/2013/01/26/the-cost-of-a-pair-of-jeans/" TargetMode="External"/><Relationship Id="rId20" Type="http://schemas.openxmlformats.org/officeDocument/2006/relationships/hyperlink" Target="https://timeforchange.org/plastic-bags-and-plastic-bottles-CO2-emission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urekalert.org/pub_releases/2008-04/unu-iph040108.php" TargetMode="External"/><Relationship Id="rId24" Type="http://schemas.openxmlformats.org/officeDocument/2006/relationships/hyperlink" Target="https://theconversation.com/yes-humans-are-depleting-earths-resources-but-footprint-estimates-dont-tell-the-full-story-100705" TargetMode="External"/><Relationship Id="rId5" Type="http://schemas.openxmlformats.org/officeDocument/2006/relationships/footnotes" Target="footnotes.xml"/><Relationship Id="rId15" Type="http://schemas.openxmlformats.org/officeDocument/2006/relationships/hyperlink" Target="https://www.activesustainability.com/sustainable-life/do-you-know-your-clothes-ecological-and-social-footprint/" TargetMode="External"/><Relationship Id="rId23" Type="http://schemas.openxmlformats.org/officeDocument/2006/relationships/hyperlink" Target="https://www.wwf.org.au/news/blogs/how-can-we-destroy-the-great-pacific-garbage-patch" TargetMode="External"/><Relationship Id="rId28" Type="http://schemas.openxmlformats.org/officeDocument/2006/relationships/footer" Target="footer1.xml"/><Relationship Id="rId10" Type="http://schemas.openxmlformats.org/officeDocument/2006/relationships/hyperlink" Target="https://www.sbs.com.au/gold/story.php?storyid=102" TargetMode="External"/><Relationship Id="rId19" Type="http://schemas.openxmlformats.org/officeDocument/2006/relationships/hyperlink" Target="http://stopplastics.ca/carbon-footprint-plasti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bc.com/news/science-environment-46459714" TargetMode="External"/><Relationship Id="rId22" Type="http://schemas.openxmlformats.org/officeDocument/2006/relationships/hyperlink" Target="https://www.nationalgeographic.org/encyclopedia/great-pacific-garbage-patch/"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1568</Words>
  <Characters>8940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Chaffer</dc:creator>
  <cp:keywords/>
  <dc:description/>
  <cp:lastModifiedBy>Lorraine Chaffer</cp:lastModifiedBy>
  <cp:revision>10</cp:revision>
  <cp:lastPrinted>2019-07-08T00:29:00Z</cp:lastPrinted>
  <dcterms:created xsi:type="dcterms:W3CDTF">2019-09-17T15:03:00Z</dcterms:created>
  <dcterms:modified xsi:type="dcterms:W3CDTF">2019-10-09T06:10:00Z</dcterms:modified>
</cp:coreProperties>
</file>